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17" w:rsidRPr="00EC45E7" w:rsidRDefault="008137BF" w:rsidP="00FB50E7">
      <w:pPr>
        <w:spacing w:line="276" w:lineRule="auto"/>
        <w:contextualSpacing/>
        <w:jc w:val="center"/>
        <w:rPr>
          <w:rFonts w:ascii="Times New Roman" w:hAnsi="Times New Roman" w:cs="Times New Roman"/>
          <w:b/>
          <w:sz w:val="24"/>
          <w:szCs w:val="24"/>
        </w:rPr>
      </w:pPr>
      <w:r w:rsidRPr="00EC45E7">
        <w:rPr>
          <w:rFonts w:ascii="Times New Roman" w:hAnsi="Times New Roman" w:cs="Times New Roman"/>
          <w:b/>
          <w:sz w:val="24"/>
          <w:szCs w:val="24"/>
        </w:rPr>
        <w:t>Underwater Sensors</w:t>
      </w:r>
      <w:r w:rsidR="00F45DF8" w:rsidRPr="00EC45E7">
        <w:rPr>
          <w:rFonts w:ascii="Times New Roman" w:hAnsi="Times New Roman" w:cs="Times New Roman"/>
          <w:b/>
          <w:sz w:val="24"/>
          <w:szCs w:val="24"/>
        </w:rPr>
        <w:t xml:space="preserve"> for </w:t>
      </w:r>
      <w:r w:rsidR="008E05A3" w:rsidRPr="00EC45E7">
        <w:rPr>
          <w:rFonts w:ascii="Times New Roman" w:hAnsi="Times New Roman" w:cs="Times New Roman"/>
          <w:b/>
          <w:sz w:val="24"/>
          <w:szCs w:val="24"/>
        </w:rPr>
        <w:t>Autonomous Vehicles</w:t>
      </w:r>
    </w:p>
    <w:p w:rsidR="00F15D64" w:rsidRPr="00EC45E7" w:rsidRDefault="00F15D64" w:rsidP="00FB50E7">
      <w:pPr>
        <w:spacing w:line="276" w:lineRule="auto"/>
        <w:contextualSpacing/>
        <w:jc w:val="center"/>
        <w:rPr>
          <w:rFonts w:ascii="Times New Roman" w:hAnsi="Times New Roman" w:cs="Times New Roman"/>
          <w:b/>
          <w:sz w:val="24"/>
          <w:szCs w:val="24"/>
        </w:rPr>
      </w:pPr>
    </w:p>
    <w:p w:rsidR="00F45DF8" w:rsidRPr="00EC45E7" w:rsidRDefault="00F45DF8" w:rsidP="00FB50E7">
      <w:pPr>
        <w:spacing w:line="276" w:lineRule="auto"/>
        <w:contextualSpacing/>
        <w:rPr>
          <w:rFonts w:ascii="Times New Roman" w:hAnsi="Times New Roman" w:cs="Times New Roman"/>
          <w:b/>
          <w:sz w:val="24"/>
          <w:szCs w:val="24"/>
        </w:rPr>
      </w:pPr>
      <w:r w:rsidRPr="00EC45E7">
        <w:rPr>
          <w:rFonts w:ascii="Times New Roman" w:hAnsi="Times New Roman" w:cs="Times New Roman"/>
          <w:b/>
          <w:sz w:val="24"/>
          <w:szCs w:val="24"/>
        </w:rPr>
        <w:t>Introduction</w:t>
      </w:r>
    </w:p>
    <w:p w:rsidR="00C33FCC" w:rsidRPr="001D0260" w:rsidRDefault="006A7EC4" w:rsidP="00FB50E7">
      <w:pPr>
        <w:spacing w:line="276" w:lineRule="auto"/>
        <w:ind w:firstLine="720"/>
        <w:contextualSpacing/>
        <w:rPr>
          <w:rFonts w:ascii="Times New Roman" w:hAnsi="Times New Roman" w:cs="Times New Roman"/>
          <w:szCs w:val="24"/>
        </w:rPr>
      </w:pPr>
      <w:r w:rsidRPr="001D0260">
        <w:rPr>
          <w:rFonts w:ascii="Times New Roman" w:hAnsi="Times New Roman" w:cs="Times New Roman"/>
          <w:szCs w:val="24"/>
        </w:rPr>
        <w:t xml:space="preserve">Sensors are devices that are used for the detection (and sometimes response) of signals such as electrical, optical, or acoustic. They can be used to detect changes in temperature, blood pressure, humidity, speed, etc. However, many researchers and engineers use sensors underwater to monitor oceanic changes by relaying back information about the </w:t>
      </w:r>
      <w:r w:rsidR="00BB7D11" w:rsidRPr="001D0260">
        <w:rPr>
          <w:rFonts w:ascii="Times New Roman" w:hAnsi="Times New Roman" w:cs="Times New Roman"/>
          <w:szCs w:val="24"/>
        </w:rPr>
        <w:t>quality, temperature, and pressure of the ocean</w:t>
      </w:r>
      <w:r w:rsidRPr="001D0260">
        <w:rPr>
          <w:rFonts w:ascii="Times New Roman" w:hAnsi="Times New Roman" w:cs="Times New Roman"/>
          <w:szCs w:val="24"/>
        </w:rPr>
        <w:t>. They do this by attaching sensors to underwater autonomous vehicles that w</w:t>
      </w:r>
      <w:r w:rsidR="0047045B">
        <w:rPr>
          <w:rFonts w:ascii="Times New Roman" w:hAnsi="Times New Roman" w:cs="Times New Roman"/>
          <w:szCs w:val="24"/>
        </w:rPr>
        <w:t xml:space="preserve">ill monitor the area, record information, and </w:t>
      </w:r>
      <w:r w:rsidRPr="001D0260">
        <w:rPr>
          <w:rFonts w:ascii="Times New Roman" w:hAnsi="Times New Roman" w:cs="Times New Roman"/>
          <w:szCs w:val="24"/>
        </w:rPr>
        <w:t xml:space="preserve">send it back to the main hub. </w:t>
      </w:r>
      <w:r w:rsidR="00C33FCC" w:rsidRPr="001D0260">
        <w:rPr>
          <w:rFonts w:ascii="Times New Roman" w:hAnsi="Times New Roman" w:cs="Times New Roman"/>
          <w:szCs w:val="24"/>
        </w:rPr>
        <w:t>This paper reviews sensors in un</w:t>
      </w:r>
      <w:r w:rsidR="0047045B">
        <w:rPr>
          <w:rFonts w:ascii="Times New Roman" w:hAnsi="Times New Roman" w:cs="Times New Roman"/>
          <w:szCs w:val="24"/>
        </w:rPr>
        <w:t>derwater autonomous vehicles including</w:t>
      </w:r>
      <w:r w:rsidR="00C33FCC" w:rsidRPr="001D0260">
        <w:rPr>
          <w:rFonts w:ascii="Times New Roman" w:hAnsi="Times New Roman" w:cs="Times New Roman"/>
          <w:szCs w:val="24"/>
        </w:rPr>
        <w:t xml:space="preserve"> how th</w:t>
      </w:r>
      <w:r w:rsidR="0047045B">
        <w:rPr>
          <w:rFonts w:ascii="Times New Roman" w:hAnsi="Times New Roman" w:cs="Times New Roman"/>
          <w:szCs w:val="24"/>
        </w:rPr>
        <w:t>ey work on a high level, what the widely accepted</w:t>
      </w:r>
      <w:r w:rsidR="00C33FCC" w:rsidRPr="001D0260">
        <w:rPr>
          <w:rFonts w:ascii="Times New Roman" w:hAnsi="Times New Roman" w:cs="Times New Roman"/>
          <w:szCs w:val="24"/>
        </w:rPr>
        <w:t xml:space="preserve"> type of sensor to use</w:t>
      </w:r>
      <w:r w:rsidR="0047045B">
        <w:rPr>
          <w:rFonts w:ascii="Times New Roman" w:hAnsi="Times New Roman" w:cs="Times New Roman"/>
          <w:szCs w:val="24"/>
        </w:rPr>
        <w:t xml:space="preserve"> is</w:t>
      </w:r>
      <w:r w:rsidR="00C33FCC" w:rsidRPr="001D0260">
        <w:rPr>
          <w:rFonts w:ascii="Times New Roman" w:hAnsi="Times New Roman" w:cs="Times New Roman"/>
          <w:szCs w:val="24"/>
        </w:rPr>
        <w:t>, and how other organizations are utilizing their sensors.</w:t>
      </w:r>
    </w:p>
    <w:p w:rsidR="00F15D64" w:rsidRPr="001D0260" w:rsidRDefault="00F15D64" w:rsidP="00FB50E7">
      <w:pPr>
        <w:spacing w:line="276" w:lineRule="auto"/>
        <w:ind w:firstLine="720"/>
        <w:contextualSpacing/>
        <w:rPr>
          <w:rFonts w:ascii="Times New Roman" w:hAnsi="Times New Roman" w:cs="Times New Roman"/>
          <w:szCs w:val="24"/>
        </w:rPr>
      </w:pPr>
    </w:p>
    <w:p w:rsidR="00C33FCC" w:rsidRPr="00EC45E7" w:rsidRDefault="00C33FCC" w:rsidP="00FB50E7">
      <w:pPr>
        <w:spacing w:line="276" w:lineRule="auto"/>
        <w:contextualSpacing/>
        <w:rPr>
          <w:rFonts w:ascii="Times New Roman" w:hAnsi="Times New Roman" w:cs="Times New Roman"/>
          <w:b/>
          <w:sz w:val="24"/>
          <w:szCs w:val="24"/>
        </w:rPr>
      </w:pPr>
      <w:r w:rsidRPr="00EC45E7">
        <w:rPr>
          <w:rFonts w:ascii="Times New Roman" w:hAnsi="Times New Roman" w:cs="Times New Roman"/>
          <w:b/>
          <w:sz w:val="24"/>
          <w:szCs w:val="24"/>
        </w:rPr>
        <w:t xml:space="preserve">How Do </w:t>
      </w:r>
      <w:r w:rsidR="006A7EC4" w:rsidRPr="00EC45E7">
        <w:rPr>
          <w:rFonts w:ascii="Times New Roman" w:hAnsi="Times New Roman" w:cs="Times New Roman"/>
          <w:b/>
          <w:sz w:val="24"/>
          <w:szCs w:val="24"/>
        </w:rPr>
        <w:t xml:space="preserve">Sensors </w:t>
      </w:r>
      <w:r w:rsidRPr="00EC45E7">
        <w:rPr>
          <w:rFonts w:ascii="Times New Roman" w:hAnsi="Times New Roman" w:cs="Times New Roman"/>
          <w:b/>
          <w:sz w:val="24"/>
          <w:szCs w:val="24"/>
        </w:rPr>
        <w:t>Work</w:t>
      </w:r>
    </w:p>
    <w:p w:rsidR="00BB7D11" w:rsidRPr="001D0260" w:rsidRDefault="000C5FD8" w:rsidP="00FB50E7">
      <w:pPr>
        <w:spacing w:line="276" w:lineRule="auto"/>
        <w:contextualSpacing/>
        <w:rPr>
          <w:rFonts w:ascii="Times New Roman" w:hAnsi="Times New Roman" w:cs="Times New Roman"/>
          <w:szCs w:val="24"/>
        </w:rPr>
      </w:pPr>
      <w:r w:rsidRPr="001D0260">
        <w:rPr>
          <w:rFonts w:ascii="Times New Roman" w:hAnsi="Times New Roman" w:cs="Times New Roman"/>
          <w:b/>
          <w:szCs w:val="24"/>
        </w:rPr>
        <w:tab/>
      </w:r>
      <w:r w:rsidRPr="001D0260">
        <w:rPr>
          <w:rFonts w:ascii="Times New Roman" w:hAnsi="Times New Roman" w:cs="Times New Roman"/>
          <w:szCs w:val="24"/>
        </w:rPr>
        <w:t>Sensors ga</w:t>
      </w:r>
      <w:r w:rsidR="000C518A" w:rsidRPr="001D0260">
        <w:rPr>
          <w:rFonts w:ascii="Times New Roman" w:hAnsi="Times New Roman" w:cs="Times New Roman"/>
          <w:szCs w:val="24"/>
        </w:rPr>
        <w:t xml:space="preserve">ther information from around the </w:t>
      </w:r>
      <w:r w:rsidRPr="001D0260">
        <w:rPr>
          <w:rFonts w:ascii="Times New Roman" w:hAnsi="Times New Roman" w:cs="Times New Roman"/>
          <w:szCs w:val="24"/>
        </w:rPr>
        <w:t>unit</w:t>
      </w:r>
      <w:r w:rsidR="000C518A" w:rsidRPr="001D0260">
        <w:rPr>
          <w:rFonts w:ascii="Times New Roman" w:hAnsi="Times New Roman" w:cs="Times New Roman"/>
          <w:szCs w:val="24"/>
        </w:rPr>
        <w:t xml:space="preserve"> it’s attached to. This information is collected in the form of signals such as acoustic, </w:t>
      </w:r>
      <w:r w:rsidR="003E7DD7" w:rsidRPr="001D0260">
        <w:rPr>
          <w:rFonts w:ascii="Times New Roman" w:hAnsi="Times New Roman" w:cs="Times New Roman"/>
          <w:szCs w:val="24"/>
        </w:rPr>
        <w:t>wireless, or optical</w:t>
      </w:r>
      <w:r w:rsidR="0047045B">
        <w:rPr>
          <w:rFonts w:ascii="Times New Roman" w:hAnsi="Times New Roman" w:cs="Times New Roman"/>
          <w:szCs w:val="24"/>
        </w:rPr>
        <w:t xml:space="preserve"> signals</w:t>
      </w:r>
      <w:r w:rsidR="000C518A" w:rsidRPr="001D0260">
        <w:rPr>
          <w:rFonts w:ascii="Times New Roman" w:hAnsi="Times New Roman" w:cs="Times New Roman"/>
          <w:szCs w:val="24"/>
        </w:rPr>
        <w:t xml:space="preserve">. </w:t>
      </w:r>
    </w:p>
    <w:p w:rsidR="00F15D64" w:rsidRPr="001D0260" w:rsidRDefault="00F15D64" w:rsidP="00FB50E7">
      <w:pPr>
        <w:spacing w:line="276" w:lineRule="auto"/>
        <w:contextualSpacing/>
        <w:rPr>
          <w:rFonts w:ascii="Times New Roman" w:hAnsi="Times New Roman" w:cs="Times New Roman"/>
          <w:szCs w:val="24"/>
        </w:rPr>
      </w:pPr>
    </w:p>
    <w:p w:rsidR="00BB7D11" w:rsidRPr="001D0260" w:rsidRDefault="00BB7D11" w:rsidP="00FB50E7">
      <w:pPr>
        <w:spacing w:line="276" w:lineRule="auto"/>
        <w:contextualSpacing/>
        <w:rPr>
          <w:rFonts w:ascii="Times New Roman" w:hAnsi="Times New Roman" w:cs="Times New Roman"/>
          <w:b/>
          <w:szCs w:val="24"/>
        </w:rPr>
      </w:pPr>
      <w:r w:rsidRPr="001D0260">
        <w:rPr>
          <w:rFonts w:ascii="Times New Roman" w:hAnsi="Times New Roman" w:cs="Times New Roman"/>
          <w:szCs w:val="24"/>
        </w:rPr>
        <w:tab/>
      </w:r>
      <w:r w:rsidRPr="001D0260">
        <w:rPr>
          <w:rFonts w:ascii="Times New Roman" w:hAnsi="Times New Roman" w:cs="Times New Roman"/>
          <w:b/>
          <w:szCs w:val="24"/>
        </w:rPr>
        <w:t>Acoustic</w:t>
      </w:r>
    </w:p>
    <w:p w:rsidR="000C5FD8" w:rsidRPr="001D0260" w:rsidRDefault="00BB7D11" w:rsidP="00FB50E7">
      <w:pPr>
        <w:spacing w:line="276" w:lineRule="auto"/>
        <w:contextualSpacing/>
        <w:rPr>
          <w:rFonts w:ascii="Times New Roman" w:hAnsi="Times New Roman" w:cs="Times New Roman"/>
          <w:szCs w:val="24"/>
        </w:rPr>
      </w:pPr>
      <w:r w:rsidRPr="001D0260">
        <w:rPr>
          <w:rFonts w:ascii="Times New Roman" w:hAnsi="Times New Roman" w:cs="Times New Roman"/>
          <w:b/>
          <w:szCs w:val="24"/>
        </w:rPr>
        <w:tab/>
      </w:r>
      <w:r w:rsidR="000C5FD8" w:rsidRPr="001D0260">
        <w:rPr>
          <w:rFonts w:ascii="Times New Roman" w:hAnsi="Times New Roman" w:cs="Times New Roman"/>
          <w:szCs w:val="24"/>
        </w:rPr>
        <w:t xml:space="preserve"> </w:t>
      </w:r>
      <w:r w:rsidR="00574F80" w:rsidRPr="001D0260">
        <w:rPr>
          <w:rFonts w:ascii="Times New Roman" w:hAnsi="Times New Roman" w:cs="Times New Roman"/>
          <w:szCs w:val="24"/>
        </w:rPr>
        <w:t>Acoustic sensors take in signals in the form of sound waves. This is particularly effective in underwater exploration since sound waves propaga</w:t>
      </w:r>
      <w:r w:rsidR="00F36C03" w:rsidRPr="001D0260">
        <w:rPr>
          <w:rFonts w:ascii="Times New Roman" w:hAnsi="Times New Roman" w:cs="Times New Roman"/>
          <w:szCs w:val="24"/>
        </w:rPr>
        <w:t>te for long distances in open water. However, in shallow areas, sound waves are prone to bouncing off debris such as shells, plants, rocks, or actual debris such as bottles, plastic bags, or other garbage that may end up in the ocean from human exposure.</w:t>
      </w:r>
      <w:r w:rsidR="00CF3348" w:rsidRPr="001D0260">
        <w:rPr>
          <w:rFonts w:ascii="Times New Roman" w:hAnsi="Times New Roman" w:cs="Times New Roman"/>
          <w:szCs w:val="24"/>
        </w:rPr>
        <w:t xml:space="preserve"> This causes excessive propagation delay and a very low bandwidth</w:t>
      </w:r>
      <w:r w:rsidR="00633BEB" w:rsidRPr="001D0260">
        <w:rPr>
          <w:rFonts w:ascii="Times New Roman" w:hAnsi="Times New Roman" w:cs="Times New Roman"/>
          <w:szCs w:val="24"/>
        </w:rPr>
        <w:t xml:space="preserve"> </w:t>
      </w:r>
      <w:r w:rsidR="00EF1378" w:rsidRPr="001D0260">
        <w:rPr>
          <w:rFonts w:ascii="Times New Roman" w:hAnsi="Times New Roman" w:cs="Times New Roman"/>
          <w:szCs w:val="24"/>
        </w:rPr>
        <w:t>[1]</w:t>
      </w:r>
      <w:r w:rsidR="00187BAA" w:rsidRPr="001D0260">
        <w:rPr>
          <w:rFonts w:ascii="Times New Roman" w:hAnsi="Times New Roman" w:cs="Times New Roman"/>
          <w:szCs w:val="24"/>
        </w:rPr>
        <w:t>.</w:t>
      </w:r>
    </w:p>
    <w:p w:rsidR="00F15D64" w:rsidRPr="001D0260" w:rsidRDefault="00F15D64" w:rsidP="00FB50E7">
      <w:pPr>
        <w:spacing w:line="276" w:lineRule="auto"/>
        <w:contextualSpacing/>
        <w:rPr>
          <w:rFonts w:ascii="Times New Roman" w:hAnsi="Times New Roman" w:cs="Times New Roman"/>
          <w:szCs w:val="24"/>
        </w:rPr>
      </w:pPr>
    </w:p>
    <w:p w:rsidR="007F2201" w:rsidRPr="001D0260" w:rsidRDefault="007F2201" w:rsidP="00FB50E7">
      <w:pPr>
        <w:spacing w:line="276" w:lineRule="auto"/>
        <w:contextualSpacing/>
        <w:rPr>
          <w:rFonts w:ascii="Times New Roman" w:hAnsi="Times New Roman" w:cs="Times New Roman"/>
          <w:b/>
          <w:szCs w:val="24"/>
        </w:rPr>
      </w:pPr>
      <w:r w:rsidRPr="001D0260">
        <w:rPr>
          <w:rFonts w:ascii="Times New Roman" w:hAnsi="Times New Roman" w:cs="Times New Roman"/>
          <w:szCs w:val="24"/>
        </w:rPr>
        <w:tab/>
      </w:r>
      <w:r w:rsidRPr="001D0260">
        <w:rPr>
          <w:rFonts w:ascii="Times New Roman" w:hAnsi="Times New Roman" w:cs="Times New Roman"/>
          <w:b/>
          <w:szCs w:val="24"/>
        </w:rPr>
        <w:t>Wireless</w:t>
      </w:r>
    </w:p>
    <w:p w:rsidR="007F2201" w:rsidRPr="001D0260" w:rsidRDefault="007F2201" w:rsidP="00FB50E7">
      <w:pPr>
        <w:spacing w:line="276" w:lineRule="auto"/>
        <w:contextualSpacing/>
        <w:rPr>
          <w:rFonts w:ascii="Times New Roman" w:hAnsi="Times New Roman" w:cs="Times New Roman"/>
          <w:szCs w:val="24"/>
        </w:rPr>
      </w:pPr>
      <w:r w:rsidRPr="001D0260">
        <w:rPr>
          <w:rFonts w:ascii="Times New Roman" w:hAnsi="Times New Roman" w:cs="Times New Roman"/>
          <w:b/>
          <w:szCs w:val="24"/>
        </w:rPr>
        <w:tab/>
      </w:r>
      <w:r w:rsidR="00E54CEB" w:rsidRPr="001D0260">
        <w:rPr>
          <w:rFonts w:ascii="Times New Roman" w:hAnsi="Times New Roman" w:cs="Times New Roman"/>
          <w:szCs w:val="24"/>
        </w:rPr>
        <w:t xml:space="preserve">In an underwater area, wireless sensors are utilized in a </w:t>
      </w:r>
      <w:r w:rsidR="003D46A9" w:rsidRPr="001D0260">
        <w:rPr>
          <w:rFonts w:ascii="Times New Roman" w:hAnsi="Times New Roman" w:cs="Times New Roman"/>
          <w:szCs w:val="24"/>
        </w:rPr>
        <w:t>network called wireless sensor networks (WSN). In underwater wireless sensor networks, the sensor nodes, either stationary or mobile, are connected wirelessly via communication modules that transfer various events that it may pick up. These signals are sent back to a buoyant gateway node which then sends the</w:t>
      </w:r>
      <w:r w:rsidR="00187BAA" w:rsidRPr="001D0260">
        <w:rPr>
          <w:rFonts w:ascii="Times New Roman" w:hAnsi="Times New Roman" w:cs="Times New Roman"/>
          <w:szCs w:val="24"/>
        </w:rPr>
        <w:t xml:space="preserve"> data to a coastline station</w:t>
      </w:r>
      <w:r w:rsidR="00EF1378" w:rsidRPr="001D0260">
        <w:rPr>
          <w:rFonts w:ascii="Times New Roman" w:hAnsi="Times New Roman" w:cs="Times New Roman"/>
          <w:szCs w:val="24"/>
        </w:rPr>
        <w:t xml:space="preserve"> [2</w:t>
      </w:r>
      <w:r w:rsidR="003D46A9" w:rsidRPr="001D0260">
        <w:rPr>
          <w:rFonts w:ascii="Times New Roman" w:hAnsi="Times New Roman" w:cs="Times New Roman"/>
          <w:szCs w:val="24"/>
        </w:rPr>
        <w:t>]</w:t>
      </w:r>
      <w:r w:rsidR="00187BAA" w:rsidRPr="001D0260">
        <w:rPr>
          <w:rFonts w:ascii="Times New Roman" w:hAnsi="Times New Roman" w:cs="Times New Roman"/>
          <w:szCs w:val="24"/>
        </w:rPr>
        <w:t>.</w:t>
      </w:r>
      <w:r w:rsidR="003D46A9" w:rsidRPr="001D0260">
        <w:rPr>
          <w:rFonts w:ascii="Times New Roman" w:hAnsi="Times New Roman" w:cs="Times New Roman"/>
          <w:szCs w:val="24"/>
        </w:rPr>
        <w:t xml:space="preserve"> </w:t>
      </w:r>
    </w:p>
    <w:p w:rsidR="00F15D64" w:rsidRPr="001D0260" w:rsidRDefault="00F15D64" w:rsidP="00FB50E7">
      <w:pPr>
        <w:spacing w:line="276" w:lineRule="auto"/>
        <w:contextualSpacing/>
        <w:rPr>
          <w:rFonts w:ascii="Times New Roman" w:hAnsi="Times New Roman" w:cs="Times New Roman"/>
          <w:szCs w:val="24"/>
        </w:rPr>
      </w:pPr>
    </w:p>
    <w:p w:rsidR="001921C3" w:rsidRPr="001D0260" w:rsidRDefault="001921C3" w:rsidP="00FB50E7">
      <w:pPr>
        <w:spacing w:line="276" w:lineRule="auto"/>
        <w:contextualSpacing/>
        <w:rPr>
          <w:rFonts w:ascii="Times New Roman" w:hAnsi="Times New Roman" w:cs="Times New Roman"/>
          <w:b/>
          <w:szCs w:val="24"/>
        </w:rPr>
      </w:pPr>
      <w:r w:rsidRPr="001D0260">
        <w:rPr>
          <w:rFonts w:ascii="Times New Roman" w:hAnsi="Times New Roman" w:cs="Times New Roman"/>
          <w:szCs w:val="24"/>
        </w:rPr>
        <w:tab/>
      </w:r>
      <w:r w:rsidR="003E7DD7" w:rsidRPr="001D0260">
        <w:rPr>
          <w:rFonts w:ascii="Times New Roman" w:hAnsi="Times New Roman" w:cs="Times New Roman"/>
          <w:b/>
          <w:szCs w:val="24"/>
        </w:rPr>
        <w:t>Optical</w:t>
      </w:r>
    </w:p>
    <w:p w:rsidR="001921C3" w:rsidRPr="001D0260" w:rsidRDefault="001921C3" w:rsidP="00FB50E7">
      <w:pPr>
        <w:spacing w:line="276" w:lineRule="auto"/>
        <w:contextualSpacing/>
        <w:rPr>
          <w:rFonts w:ascii="Times New Roman" w:hAnsi="Times New Roman" w:cs="Times New Roman"/>
          <w:szCs w:val="24"/>
        </w:rPr>
      </w:pPr>
      <w:r w:rsidRPr="001D0260">
        <w:rPr>
          <w:rFonts w:ascii="Times New Roman" w:hAnsi="Times New Roman" w:cs="Times New Roman"/>
          <w:b/>
          <w:szCs w:val="24"/>
        </w:rPr>
        <w:tab/>
      </w:r>
      <w:r w:rsidR="00EF1378" w:rsidRPr="001D0260">
        <w:rPr>
          <w:rFonts w:ascii="Times New Roman" w:hAnsi="Times New Roman" w:cs="Times New Roman"/>
          <w:szCs w:val="24"/>
        </w:rPr>
        <w:t>Optical links rely on low-cost LEDs and photodiodes. They are muc</w:t>
      </w:r>
      <w:r w:rsidR="002E61A7" w:rsidRPr="001D0260">
        <w:rPr>
          <w:rFonts w:ascii="Times New Roman" w:hAnsi="Times New Roman" w:cs="Times New Roman"/>
          <w:szCs w:val="24"/>
        </w:rPr>
        <w:t xml:space="preserve">h cheaper than acoustic sensors. For example, </w:t>
      </w:r>
      <w:r w:rsidR="008B71A6" w:rsidRPr="001D0260">
        <w:rPr>
          <w:rFonts w:ascii="Times New Roman" w:hAnsi="Times New Roman" w:cs="Times New Roman"/>
          <w:szCs w:val="24"/>
        </w:rPr>
        <w:t>Honeywell’s</w:t>
      </w:r>
      <w:r w:rsidR="002E61A7" w:rsidRPr="001D0260">
        <w:rPr>
          <w:rFonts w:ascii="Times New Roman" w:hAnsi="Times New Roman" w:cs="Times New Roman"/>
          <w:szCs w:val="24"/>
        </w:rPr>
        <w:t xml:space="preserve"> </w:t>
      </w:r>
      <w:r w:rsidR="008B71A6" w:rsidRPr="001D0260">
        <w:rPr>
          <w:rFonts w:ascii="Times New Roman" w:hAnsi="Times New Roman" w:cs="Times New Roman"/>
          <w:szCs w:val="24"/>
        </w:rPr>
        <w:t>SEP8705-002 infrared emitter diode</w:t>
      </w:r>
      <w:r w:rsidR="0047045B">
        <w:rPr>
          <w:rFonts w:ascii="Times New Roman" w:hAnsi="Times New Roman" w:cs="Times New Roman"/>
          <w:szCs w:val="24"/>
        </w:rPr>
        <w:t xml:space="preserve"> [3]</w:t>
      </w:r>
      <w:r w:rsidR="008B71A6" w:rsidRPr="001D0260">
        <w:rPr>
          <w:rFonts w:ascii="Times New Roman" w:hAnsi="Times New Roman" w:cs="Times New Roman"/>
          <w:szCs w:val="24"/>
        </w:rPr>
        <w:t xml:space="preserve"> starts at a base price o</w:t>
      </w:r>
      <w:r w:rsidR="0047045B">
        <w:rPr>
          <w:rFonts w:ascii="Times New Roman" w:hAnsi="Times New Roman" w:cs="Times New Roman"/>
          <w:szCs w:val="24"/>
        </w:rPr>
        <w:t>f $1.86 for a single emitter</w:t>
      </w:r>
      <w:r w:rsidR="008B71A6" w:rsidRPr="001D0260">
        <w:rPr>
          <w:rFonts w:ascii="Times New Roman" w:hAnsi="Times New Roman" w:cs="Times New Roman"/>
          <w:szCs w:val="24"/>
        </w:rPr>
        <w:t xml:space="preserve"> whereas</w:t>
      </w:r>
      <w:r w:rsidR="009E51FB" w:rsidRPr="001D0260">
        <w:rPr>
          <w:rFonts w:ascii="Times New Roman" w:hAnsi="Times New Roman" w:cs="Times New Roman"/>
          <w:szCs w:val="24"/>
        </w:rPr>
        <w:t xml:space="preserve"> a </w:t>
      </w:r>
      <w:proofErr w:type="spellStart"/>
      <w:r w:rsidR="009E51FB" w:rsidRPr="001D0260">
        <w:rPr>
          <w:rFonts w:ascii="Times New Roman" w:hAnsi="Times New Roman" w:cs="Times New Roman"/>
          <w:szCs w:val="24"/>
        </w:rPr>
        <w:t>Maxbotix</w:t>
      </w:r>
      <w:proofErr w:type="spellEnd"/>
      <w:r w:rsidR="009E51FB" w:rsidRPr="001D0260">
        <w:rPr>
          <w:rFonts w:ascii="Times New Roman" w:hAnsi="Times New Roman" w:cs="Times New Roman"/>
          <w:szCs w:val="24"/>
        </w:rPr>
        <w:t xml:space="preserve"> Ultrasonic Rangefinder – LV-EZ4</w:t>
      </w:r>
      <w:r w:rsidR="0047045B">
        <w:rPr>
          <w:rFonts w:ascii="Times New Roman" w:hAnsi="Times New Roman" w:cs="Times New Roman"/>
          <w:szCs w:val="24"/>
        </w:rPr>
        <w:t xml:space="preserve"> [4] starts at a price of $24.95</w:t>
      </w:r>
      <w:r w:rsidR="009E51FB" w:rsidRPr="001D0260">
        <w:rPr>
          <w:rFonts w:ascii="Times New Roman" w:hAnsi="Times New Roman" w:cs="Times New Roman"/>
          <w:szCs w:val="24"/>
        </w:rPr>
        <w:t xml:space="preserve">. Even though these are two different products with different purposes, they are still components that may be needed and for a base price for a basic component the price range is vast. </w:t>
      </w:r>
      <w:r w:rsidR="00EF1378" w:rsidRPr="001D0260">
        <w:rPr>
          <w:rFonts w:ascii="Times New Roman" w:hAnsi="Times New Roman" w:cs="Times New Roman"/>
          <w:szCs w:val="24"/>
        </w:rPr>
        <w:t xml:space="preserve"> </w:t>
      </w:r>
    </w:p>
    <w:p w:rsidR="00FB50E7" w:rsidRPr="001D0260" w:rsidRDefault="00FB50E7" w:rsidP="00FB50E7">
      <w:pPr>
        <w:spacing w:line="276" w:lineRule="auto"/>
        <w:contextualSpacing/>
        <w:rPr>
          <w:rFonts w:ascii="Times New Roman" w:hAnsi="Times New Roman" w:cs="Times New Roman"/>
          <w:b/>
          <w:szCs w:val="24"/>
        </w:rPr>
      </w:pPr>
    </w:p>
    <w:p w:rsidR="00F15D64" w:rsidRPr="00EC45E7" w:rsidRDefault="00F15D64" w:rsidP="00FB50E7">
      <w:pPr>
        <w:spacing w:line="276" w:lineRule="auto"/>
        <w:contextualSpacing/>
        <w:rPr>
          <w:rFonts w:ascii="Times New Roman" w:hAnsi="Times New Roman" w:cs="Times New Roman"/>
          <w:b/>
          <w:sz w:val="24"/>
          <w:szCs w:val="24"/>
        </w:rPr>
      </w:pPr>
      <w:r w:rsidRPr="00EC45E7">
        <w:rPr>
          <w:rFonts w:ascii="Times New Roman" w:hAnsi="Times New Roman" w:cs="Times New Roman"/>
          <w:b/>
          <w:sz w:val="24"/>
          <w:szCs w:val="24"/>
        </w:rPr>
        <w:t>Preferred Sensor for Underwater Autonomous Vehicles</w:t>
      </w:r>
    </w:p>
    <w:p w:rsidR="00B479EF" w:rsidRPr="001D0260" w:rsidRDefault="006E6DC5" w:rsidP="00FB50E7">
      <w:pPr>
        <w:spacing w:line="276" w:lineRule="auto"/>
        <w:contextualSpacing/>
        <w:rPr>
          <w:rFonts w:ascii="Times New Roman" w:hAnsi="Times New Roman" w:cs="Times New Roman"/>
          <w:szCs w:val="24"/>
        </w:rPr>
      </w:pPr>
      <w:r w:rsidRPr="001D0260">
        <w:rPr>
          <w:rFonts w:ascii="Times New Roman" w:hAnsi="Times New Roman" w:cs="Times New Roman"/>
          <w:b/>
          <w:szCs w:val="24"/>
        </w:rPr>
        <w:tab/>
      </w:r>
      <w:r w:rsidRPr="001D0260">
        <w:rPr>
          <w:rFonts w:ascii="Times New Roman" w:hAnsi="Times New Roman" w:cs="Times New Roman"/>
          <w:szCs w:val="24"/>
        </w:rPr>
        <w:t xml:space="preserve">While </w:t>
      </w:r>
      <w:r w:rsidR="003F20FA" w:rsidRPr="001D0260">
        <w:rPr>
          <w:rFonts w:ascii="Times New Roman" w:hAnsi="Times New Roman" w:cs="Times New Roman"/>
          <w:szCs w:val="24"/>
        </w:rPr>
        <w:t xml:space="preserve">each form of communication has its positives and negatives, acoustic wireless communication is the most widely used form of communication. Despite the </w:t>
      </w:r>
      <w:r w:rsidR="00631E77" w:rsidRPr="001D0260">
        <w:rPr>
          <w:rFonts w:ascii="Times New Roman" w:hAnsi="Times New Roman" w:cs="Times New Roman"/>
          <w:szCs w:val="24"/>
        </w:rPr>
        <w:t xml:space="preserve">requirements of a large antennae and </w:t>
      </w:r>
      <w:r w:rsidR="007C08CC" w:rsidRPr="001D0260">
        <w:rPr>
          <w:rFonts w:ascii="Times New Roman" w:hAnsi="Times New Roman" w:cs="Times New Roman"/>
          <w:szCs w:val="24"/>
        </w:rPr>
        <w:t>high transmission power, acoustic wireless communication is preferred over other forms like optical which are affected by scattering and require hig</w:t>
      </w:r>
      <w:r w:rsidR="00401FE1" w:rsidRPr="001D0260">
        <w:rPr>
          <w:rFonts w:ascii="Times New Roman" w:hAnsi="Times New Roman" w:cs="Times New Roman"/>
          <w:szCs w:val="24"/>
        </w:rPr>
        <w:t xml:space="preserve">h precision in the beam used [5]. </w:t>
      </w:r>
    </w:p>
    <w:p w:rsidR="009F61E6" w:rsidRDefault="00B479EF" w:rsidP="00FB50E7">
      <w:pPr>
        <w:spacing w:line="276" w:lineRule="auto"/>
        <w:contextualSpacing/>
        <w:rPr>
          <w:rFonts w:ascii="Times New Roman" w:hAnsi="Times New Roman" w:cs="Times New Roman"/>
          <w:szCs w:val="24"/>
        </w:rPr>
      </w:pPr>
      <w:r w:rsidRPr="001D0260">
        <w:rPr>
          <w:rFonts w:ascii="Times New Roman" w:hAnsi="Times New Roman" w:cs="Times New Roman"/>
          <w:szCs w:val="24"/>
        </w:rPr>
        <w:tab/>
        <w:t xml:space="preserve">There are also a few more disadvantages to using underwater acoustic networks. These include, but are not limited to, limited battery power, limited bandwidth, multipath and fading problems [6]. The batteries used for the autonomous vehicles usually cannot be recharged. Furthermore, solar energy cannot </w:t>
      </w:r>
      <w:r w:rsidRPr="001D0260">
        <w:rPr>
          <w:rFonts w:ascii="Times New Roman" w:hAnsi="Times New Roman" w:cs="Times New Roman"/>
          <w:szCs w:val="24"/>
        </w:rPr>
        <w:lastRenderedPageBreak/>
        <w:t>be utilized for any underwater expeditions that exceeds 200m in depth. It is possible to use solar power to a depth of 1000m but there is a significant decrease in sunlight past 200m [7].</w:t>
      </w:r>
      <w:r w:rsidR="000515C4" w:rsidRPr="001D0260">
        <w:rPr>
          <w:rFonts w:ascii="Times New Roman" w:hAnsi="Times New Roman" w:cs="Times New Roman"/>
          <w:szCs w:val="24"/>
        </w:rPr>
        <w:t xml:space="preserve"> Bandwidth also poses a problem as the usable range for networks is from 30 – 300Hz </w:t>
      </w:r>
      <w:r w:rsidR="00AE11F6">
        <w:rPr>
          <w:rFonts w:ascii="Times New Roman" w:hAnsi="Times New Roman" w:cs="Times New Roman"/>
          <w:szCs w:val="24"/>
        </w:rPr>
        <w:t xml:space="preserve">(radio waves) </w:t>
      </w:r>
      <w:r w:rsidR="000515C4" w:rsidRPr="001D0260">
        <w:rPr>
          <w:rFonts w:ascii="Times New Roman" w:hAnsi="Times New Roman" w:cs="Times New Roman"/>
          <w:szCs w:val="24"/>
        </w:rPr>
        <w:t>which is the range of frequencies that propagate for long distances in water [6].</w:t>
      </w:r>
      <w:r w:rsidR="00C1365D" w:rsidRPr="001D0260">
        <w:rPr>
          <w:rFonts w:ascii="Times New Roman" w:hAnsi="Times New Roman" w:cs="Times New Roman"/>
          <w:szCs w:val="24"/>
        </w:rPr>
        <w:t xml:space="preserve"> Lastly, multipath and fading problems occur when there is</w:t>
      </w:r>
      <w:r w:rsidR="008406FB">
        <w:rPr>
          <w:rFonts w:ascii="Times New Roman" w:hAnsi="Times New Roman" w:cs="Times New Roman"/>
          <w:szCs w:val="24"/>
        </w:rPr>
        <w:t xml:space="preserve"> debris in the ocean that may interfere with the direct line of sight. Signals could be lost in shallower</w:t>
      </w:r>
      <w:r w:rsidR="00EE413C">
        <w:rPr>
          <w:rFonts w:ascii="Times New Roman" w:hAnsi="Times New Roman" w:cs="Times New Roman"/>
          <w:szCs w:val="24"/>
        </w:rPr>
        <w:t xml:space="preserve"> water where there are more surfaces for signal reflection. This would increase the number of paths created and would also attenuate the signal overall.</w:t>
      </w:r>
    </w:p>
    <w:p w:rsidR="00AE11F6" w:rsidRDefault="009F61E6" w:rsidP="00FB50E7">
      <w:pPr>
        <w:spacing w:line="276" w:lineRule="auto"/>
        <w:contextualSpacing/>
        <w:rPr>
          <w:rFonts w:ascii="Times New Roman" w:hAnsi="Times New Roman" w:cs="Times New Roman"/>
          <w:szCs w:val="24"/>
        </w:rPr>
      </w:pPr>
      <w:r>
        <w:rPr>
          <w:rFonts w:ascii="Times New Roman" w:hAnsi="Times New Roman" w:cs="Times New Roman"/>
          <w:szCs w:val="24"/>
        </w:rPr>
        <w:tab/>
        <w:t xml:space="preserve">Despite the disadvantages, </w:t>
      </w:r>
      <w:r w:rsidR="00AE11F6">
        <w:rPr>
          <w:rFonts w:ascii="Times New Roman" w:hAnsi="Times New Roman" w:cs="Times New Roman"/>
          <w:szCs w:val="24"/>
        </w:rPr>
        <w:t>sonar is still preferred over other forms of sensing for its long-range capability, lack of a necessary high precision, and lack of scattering.</w:t>
      </w:r>
    </w:p>
    <w:p w:rsidR="00AE11F6" w:rsidRDefault="00AE11F6" w:rsidP="00FB50E7">
      <w:pPr>
        <w:spacing w:line="276" w:lineRule="auto"/>
        <w:contextualSpacing/>
        <w:rPr>
          <w:rFonts w:ascii="Times New Roman" w:hAnsi="Times New Roman" w:cs="Times New Roman"/>
          <w:szCs w:val="24"/>
        </w:rPr>
      </w:pPr>
    </w:p>
    <w:p w:rsidR="00AE11F6" w:rsidRDefault="00AE11F6" w:rsidP="00FB50E7">
      <w:pPr>
        <w:spacing w:line="276" w:lineRule="auto"/>
        <w:contextualSpacing/>
        <w:rPr>
          <w:rFonts w:ascii="Times New Roman" w:hAnsi="Times New Roman" w:cs="Times New Roman"/>
          <w:szCs w:val="24"/>
        </w:rPr>
      </w:pPr>
      <w:r>
        <w:rPr>
          <w:rFonts w:ascii="Times New Roman" w:hAnsi="Times New Roman" w:cs="Times New Roman"/>
          <w:b/>
          <w:sz w:val="24"/>
          <w:szCs w:val="24"/>
        </w:rPr>
        <w:t>Utilization of Underwater Sensors</w:t>
      </w:r>
      <w:r w:rsidR="00EE413C">
        <w:rPr>
          <w:rFonts w:ascii="Times New Roman" w:hAnsi="Times New Roman" w:cs="Times New Roman"/>
          <w:szCs w:val="24"/>
        </w:rPr>
        <w:t xml:space="preserve"> </w:t>
      </w:r>
      <w:r w:rsidR="00C1365D" w:rsidRPr="001D0260">
        <w:rPr>
          <w:rFonts w:ascii="Times New Roman" w:hAnsi="Times New Roman" w:cs="Times New Roman"/>
          <w:szCs w:val="24"/>
        </w:rPr>
        <w:t xml:space="preserve"> </w:t>
      </w:r>
      <w:r w:rsidR="00B479EF" w:rsidRPr="001D0260">
        <w:rPr>
          <w:rFonts w:ascii="Times New Roman" w:hAnsi="Times New Roman" w:cs="Times New Roman"/>
          <w:szCs w:val="24"/>
        </w:rPr>
        <w:t xml:space="preserve">     </w:t>
      </w:r>
    </w:p>
    <w:p w:rsidR="00F15F83" w:rsidRDefault="00AE11F6" w:rsidP="00FB50E7">
      <w:pPr>
        <w:spacing w:line="276" w:lineRule="auto"/>
        <w:contextualSpacing/>
        <w:rPr>
          <w:rFonts w:ascii="Times New Roman" w:hAnsi="Times New Roman" w:cs="Times New Roman"/>
          <w:szCs w:val="24"/>
        </w:rPr>
      </w:pPr>
      <w:r>
        <w:rPr>
          <w:rFonts w:ascii="Times New Roman" w:hAnsi="Times New Roman" w:cs="Times New Roman"/>
          <w:szCs w:val="24"/>
        </w:rPr>
        <w:tab/>
      </w:r>
      <w:r w:rsidR="00F15F83">
        <w:rPr>
          <w:rFonts w:ascii="Times New Roman" w:hAnsi="Times New Roman" w:cs="Times New Roman"/>
          <w:szCs w:val="24"/>
        </w:rPr>
        <w:t>Organizations used underwater sensors for a vast area of purposes. These include public health and research.</w:t>
      </w:r>
    </w:p>
    <w:p w:rsidR="00ED1D71" w:rsidRDefault="00ED1D71" w:rsidP="00FB50E7">
      <w:pPr>
        <w:spacing w:line="276" w:lineRule="auto"/>
        <w:contextualSpacing/>
        <w:rPr>
          <w:rFonts w:ascii="Times New Roman" w:hAnsi="Times New Roman" w:cs="Times New Roman"/>
          <w:szCs w:val="24"/>
        </w:rPr>
      </w:pPr>
    </w:p>
    <w:p w:rsidR="00F15F83" w:rsidRDefault="00F15F83" w:rsidP="00FB50E7">
      <w:pPr>
        <w:spacing w:line="276" w:lineRule="auto"/>
        <w:contextualSpacing/>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b/>
          <w:szCs w:val="24"/>
        </w:rPr>
        <w:t>Public Health</w:t>
      </w:r>
    </w:p>
    <w:p w:rsidR="006A13DF" w:rsidRDefault="00F15F83" w:rsidP="00FB50E7">
      <w:pPr>
        <w:spacing w:line="276" w:lineRule="auto"/>
        <w:contextualSpacing/>
        <w:rPr>
          <w:rFonts w:ascii="Times New Roman" w:hAnsi="Times New Roman" w:cs="Times New Roman"/>
          <w:szCs w:val="24"/>
        </w:rPr>
      </w:pPr>
      <w:r>
        <w:rPr>
          <w:rFonts w:ascii="Times New Roman" w:hAnsi="Times New Roman" w:cs="Times New Roman"/>
          <w:b/>
          <w:szCs w:val="24"/>
        </w:rPr>
        <w:tab/>
      </w:r>
      <w:proofErr w:type="spellStart"/>
      <w:r w:rsidR="00B21D63">
        <w:rPr>
          <w:rFonts w:ascii="Times New Roman" w:hAnsi="Times New Roman" w:cs="Times New Roman"/>
          <w:szCs w:val="24"/>
        </w:rPr>
        <w:t>Libelium</w:t>
      </w:r>
      <w:proofErr w:type="spellEnd"/>
      <w:r w:rsidR="00B21D63">
        <w:rPr>
          <w:rFonts w:ascii="Times New Roman" w:hAnsi="Times New Roman" w:cs="Times New Roman"/>
          <w:szCs w:val="24"/>
        </w:rPr>
        <w:t xml:space="preserve"> launched a wireless sensor that would monitor water quality. The </w:t>
      </w:r>
      <w:proofErr w:type="spellStart"/>
      <w:r w:rsidR="00B21D63">
        <w:rPr>
          <w:rFonts w:ascii="Times New Roman" w:hAnsi="Times New Roman" w:cs="Times New Roman"/>
          <w:szCs w:val="24"/>
        </w:rPr>
        <w:t>Waspmote</w:t>
      </w:r>
      <w:proofErr w:type="spellEnd"/>
      <w:r w:rsidR="00B21D63">
        <w:rPr>
          <w:rFonts w:ascii="Times New Roman" w:hAnsi="Times New Roman" w:cs="Times New Roman"/>
          <w:szCs w:val="24"/>
        </w:rPr>
        <w:t xml:space="preserve"> is a wireless sensor that may use cellular and long-range connectivity to send information to the Cloud. The </w:t>
      </w:r>
      <w:proofErr w:type="spellStart"/>
      <w:r w:rsidR="00B21D63">
        <w:rPr>
          <w:rFonts w:ascii="Times New Roman" w:hAnsi="Times New Roman" w:cs="Times New Roman"/>
          <w:szCs w:val="24"/>
        </w:rPr>
        <w:t>Waspmote</w:t>
      </w:r>
      <w:proofErr w:type="spellEnd"/>
      <w:r w:rsidR="00B21D63">
        <w:rPr>
          <w:rFonts w:ascii="Times New Roman" w:hAnsi="Times New Roman" w:cs="Times New Roman"/>
          <w:szCs w:val="24"/>
        </w:rPr>
        <w:t xml:space="preserve"> can also accommodate solar panels to charge the battery to keep the sensor’s autonomy</w:t>
      </w:r>
      <w:r w:rsidR="00A83183">
        <w:rPr>
          <w:rFonts w:ascii="Times New Roman" w:hAnsi="Times New Roman" w:cs="Times New Roman"/>
          <w:szCs w:val="24"/>
        </w:rPr>
        <w:t xml:space="preserve"> [8]</w:t>
      </w:r>
      <w:r w:rsidR="00B21D63">
        <w:rPr>
          <w:rFonts w:ascii="Times New Roman" w:hAnsi="Times New Roman" w:cs="Times New Roman"/>
          <w:szCs w:val="24"/>
        </w:rPr>
        <w:t xml:space="preserve">. Some application of </w:t>
      </w:r>
      <w:proofErr w:type="spellStart"/>
      <w:r w:rsidR="00B21D63">
        <w:rPr>
          <w:rFonts w:ascii="Times New Roman" w:hAnsi="Times New Roman" w:cs="Times New Roman"/>
          <w:szCs w:val="24"/>
        </w:rPr>
        <w:t>Libelium’s</w:t>
      </w:r>
      <w:proofErr w:type="spellEnd"/>
      <w:r w:rsidR="00B21D63">
        <w:rPr>
          <w:rFonts w:ascii="Times New Roman" w:hAnsi="Times New Roman" w:cs="Times New Roman"/>
          <w:szCs w:val="24"/>
        </w:rPr>
        <w:t xml:space="preserve"> sensor include potable water monitoring, chemical leakage detection in rivers, and polluti</w:t>
      </w:r>
      <w:r w:rsidR="00720CFD">
        <w:rPr>
          <w:rFonts w:ascii="Times New Roman" w:hAnsi="Times New Roman" w:cs="Times New Roman"/>
          <w:szCs w:val="24"/>
        </w:rPr>
        <w:t>on levels in the sea. For</w:t>
      </w:r>
      <w:r w:rsidR="00B21D63">
        <w:rPr>
          <w:rFonts w:ascii="Times New Roman" w:hAnsi="Times New Roman" w:cs="Times New Roman"/>
          <w:szCs w:val="24"/>
        </w:rPr>
        <w:t xml:space="preserve"> these applications, the </w:t>
      </w:r>
      <w:proofErr w:type="spellStart"/>
      <w:r w:rsidR="00B21D63">
        <w:rPr>
          <w:rFonts w:ascii="Times New Roman" w:hAnsi="Times New Roman" w:cs="Times New Roman"/>
          <w:szCs w:val="24"/>
        </w:rPr>
        <w:t>Waspmote</w:t>
      </w:r>
      <w:proofErr w:type="spellEnd"/>
      <w:r w:rsidR="00B21D63">
        <w:rPr>
          <w:rFonts w:ascii="Times New Roman" w:hAnsi="Times New Roman" w:cs="Times New Roman"/>
          <w:szCs w:val="24"/>
        </w:rPr>
        <w:t xml:space="preserve"> detect</w:t>
      </w:r>
      <w:r w:rsidR="00BF47D0">
        <w:rPr>
          <w:rFonts w:ascii="Times New Roman" w:hAnsi="Times New Roman" w:cs="Times New Roman"/>
          <w:szCs w:val="24"/>
        </w:rPr>
        <w:t>s</w:t>
      </w:r>
      <w:r w:rsidR="00B21D63">
        <w:rPr>
          <w:rFonts w:ascii="Times New Roman" w:hAnsi="Times New Roman" w:cs="Times New Roman"/>
          <w:szCs w:val="24"/>
        </w:rPr>
        <w:t xml:space="preserve"> chemical changes in the</w:t>
      </w:r>
      <w:r w:rsidR="00720CFD">
        <w:rPr>
          <w:rFonts w:ascii="Times New Roman" w:hAnsi="Times New Roman" w:cs="Times New Roman"/>
          <w:szCs w:val="24"/>
        </w:rPr>
        <w:t xml:space="preserve"> water such as </w:t>
      </w:r>
      <w:r w:rsidR="006A13DF">
        <w:rPr>
          <w:rFonts w:ascii="Times New Roman" w:hAnsi="Times New Roman" w:cs="Times New Roman"/>
          <w:szCs w:val="24"/>
        </w:rPr>
        <w:t>pH levels, O</w:t>
      </w:r>
      <w:r w:rsidR="006A13DF">
        <w:rPr>
          <w:rFonts w:ascii="Times New Roman" w:hAnsi="Times New Roman" w:cs="Times New Roman"/>
          <w:szCs w:val="24"/>
          <w:vertAlign w:val="subscript"/>
        </w:rPr>
        <w:t xml:space="preserve">2 </w:t>
      </w:r>
      <w:r w:rsidR="006A13DF">
        <w:rPr>
          <w:rFonts w:ascii="Times New Roman" w:hAnsi="Times New Roman" w:cs="Times New Roman"/>
          <w:szCs w:val="24"/>
        </w:rPr>
        <w:t>levels, nitrate and saline levels.</w:t>
      </w:r>
      <w:r w:rsidR="0075081E">
        <w:rPr>
          <w:rFonts w:ascii="Times New Roman" w:hAnsi="Times New Roman" w:cs="Times New Roman"/>
          <w:szCs w:val="24"/>
        </w:rPr>
        <w:t xml:space="preserve"> Unfortunately, like most acoustic sensor components, the </w:t>
      </w:r>
      <w:proofErr w:type="spellStart"/>
      <w:r w:rsidR="0075081E">
        <w:rPr>
          <w:rFonts w:ascii="Times New Roman" w:hAnsi="Times New Roman" w:cs="Times New Roman"/>
          <w:szCs w:val="24"/>
        </w:rPr>
        <w:t>Waspmote</w:t>
      </w:r>
      <w:proofErr w:type="spellEnd"/>
      <w:r w:rsidR="0075081E">
        <w:rPr>
          <w:rFonts w:ascii="Times New Roman" w:hAnsi="Times New Roman" w:cs="Times New Roman"/>
          <w:szCs w:val="24"/>
        </w:rPr>
        <w:t xml:space="preserve"> kit can run anywhere from </w:t>
      </w:r>
      <w:r w:rsidR="00FD21C2">
        <w:rPr>
          <w:rFonts w:ascii="Times New Roman" w:hAnsi="Times New Roman" w:cs="Times New Roman"/>
          <w:szCs w:val="24"/>
        </w:rPr>
        <w:t xml:space="preserve">$198 for a sensor board from the </w:t>
      </w:r>
      <w:proofErr w:type="spellStart"/>
      <w:r w:rsidR="00FD21C2">
        <w:rPr>
          <w:rFonts w:ascii="Times New Roman" w:hAnsi="Times New Roman" w:cs="Times New Roman"/>
          <w:szCs w:val="24"/>
        </w:rPr>
        <w:t>MicroControllerShop</w:t>
      </w:r>
      <w:proofErr w:type="spellEnd"/>
      <w:r w:rsidR="00FD21C2">
        <w:rPr>
          <w:rFonts w:ascii="Times New Roman" w:hAnsi="Times New Roman" w:cs="Times New Roman"/>
          <w:szCs w:val="24"/>
        </w:rPr>
        <w:t xml:space="preserve"> [9] to $648 for the entire </w:t>
      </w:r>
      <w:proofErr w:type="spellStart"/>
      <w:r w:rsidR="00FD21C2">
        <w:rPr>
          <w:rFonts w:ascii="Times New Roman" w:hAnsi="Times New Roman" w:cs="Times New Roman"/>
          <w:szCs w:val="24"/>
        </w:rPr>
        <w:t>Waspmote</w:t>
      </w:r>
      <w:proofErr w:type="spellEnd"/>
      <w:r w:rsidR="00FD21C2">
        <w:rPr>
          <w:rFonts w:ascii="Times New Roman" w:hAnsi="Times New Roman" w:cs="Times New Roman"/>
          <w:szCs w:val="24"/>
        </w:rPr>
        <w:t xml:space="preserve"> Starter Kit also from the </w:t>
      </w:r>
      <w:proofErr w:type="spellStart"/>
      <w:r w:rsidR="00FD21C2">
        <w:rPr>
          <w:rFonts w:ascii="Times New Roman" w:hAnsi="Times New Roman" w:cs="Times New Roman"/>
          <w:szCs w:val="24"/>
        </w:rPr>
        <w:t>MicroControllerShop</w:t>
      </w:r>
      <w:proofErr w:type="spellEnd"/>
      <w:r w:rsidR="00FD21C2">
        <w:rPr>
          <w:rFonts w:ascii="Times New Roman" w:hAnsi="Times New Roman" w:cs="Times New Roman"/>
          <w:szCs w:val="24"/>
        </w:rPr>
        <w:t xml:space="preserve"> [10].</w:t>
      </w:r>
      <w:r w:rsidR="006A13DF">
        <w:rPr>
          <w:rFonts w:ascii="Times New Roman" w:hAnsi="Times New Roman" w:cs="Times New Roman"/>
          <w:szCs w:val="24"/>
        </w:rPr>
        <w:t xml:space="preserve"> </w:t>
      </w:r>
    </w:p>
    <w:p w:rsidR="006A13DF" w:rsidRDefault="006A13DF" w:rsidP="00FB50E7">
      <w:pPr>
        <w:spacing w:line="276" w:lineRule="auto"/>
        <w:contextualSpacing/>
        <w:rPr>
          <w:rFonts w:ascii="Times New Roman" w:hAnsi="Times New Roman" w:cs="Times New Roman"/>
          <w:szCs w:val="24"/>
        </w:rPr>
      </w:pPr>
      <w:r>
        <w:rPr>
          <w:rFonts w:ascii="Times New Roman" w:hAnsi="Times New Roman" w:cs="Times New Roman"/>
          <w:szCs w:val="24"/>
        </w:rPr>
        <w:tab/>
      </w:r>
    </w:p>
    <w:p w:rsidR="006A13DF" w:rsidRDefault="006A13DF" w:rsidP="00FB50E7">
      <w:pPr>
        <w:spacing w:line="276" w:lineRule="auto"/>
        <w:contextualSpacing/>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b/>
          <w:szCs w:val="24"/>
        </w:rPr>
        <w:t>Research</w:t>
      </w:r>
    </w:p>
    <w:p w:rsidR="003D70C4" w:rsidRDefault="006A13DF" w:rsidP="00FB50E7">
      <w:pPr>
        <w:spacing w:line="276" w:lineRule="auto"/>
        <w:contextualSpacing/>
        <w:rPr>
          <w:rFonts w:ascii="Times New Roman" w:hAnsi="Times New Roman" w:cs="Times New Roman"/>
          <w:szCs w:val="24"/>
        </w:rPr>
      </w:pPr>
      <w:r>
        <w:rPr>
          <w:rFonts w:ascii="Times New Roman" w:hAnsi="Times New Roman" w:cs="Times New Roman"/>
          <w:b/>
          <w:szCs w:val="24"/>
        </w:rPr>
        <w:tab/>
      </w:r>
      <w:r w:rsidR="003A218A">
        <w:rPr>
          <w:rFonts w:ascii="Times New Roman" w:hAnsi="Times New Roman" w:cs="Times New Roman"/>
          <w:szCs w:val="24"/>
        </w:rPr>
        <w:t xml:space="preserve">Organizations use underwater sensors to monitor changes in ocean temperatures and composition </w:t>
      </w:r>
      <w:proofErr w:type="spellStart"/>
      <w:r w:rsidR="003A218A">
        <w:rPr>
          <w:rFonts w:ascii="Times New Roman" w:hAnsi="Times New Roman" w:cs="Times New Roman"/>
          <w:szCs w:val="24"/>
        </w:rPr>
        <w:t>ie</w:t>
      </w:r>
      <w:proofErr w:type="spellEnd"/>
      <w:r w:rsidR="003A218A">
        <w:rPr>
          <w:rFonts w:ascii="Times New Roman" w:hAnsi="Times New Roman" w:cs="Times New Roman"/>
          <w:szCs w:val="24"/>
        </w:rPr>
        <w:t>. pH levels and salinity.</w:t>
      </w:r>
      <w:r w:rsidR="00D95B19">
        <w:rPr>
          <w:rFonts w:ascii="Times New Roman" w:hAnsi="Times New Roman" w:cs="Times New Roman"/>
          <w:szCs w:val="24"/>
        </w:rPr>
        <w:t xml:space="preserve"> For example, </w:t>
      </w:r>
      <w:proofErr w:type="spellStart"/>
      <w:r w:rsidR="00D95B19">
        <w:rPr>
          <w:rFonts w:ascii="Times New Roman" w:hAnsi="Times New Roman" w:cs="Times New Roman"/>
          <w:szCs w:val="24"/>
        </w:rPr>
        <w:t>Libelium’s</w:t>
      </w:r>
      <w:proofErr w:type="spellEnd"/>
      <w:r w:rsidR="00D95B19">
        <w:rPr>
          <w:rFonts w:ascii="Times New Roman" w:hAnsi="Times New Roman" w:cs="Times New Roman"/>
          <w:szCs w:val="24"/>
        </w:rPr>
        <w:t xml:space="preserve"> </w:t>
      </w:r>
      <w:proofErr w:type="spellStart"/>
      <w:r w:rsidR="00D95B19">
        <w:rPr>
          <w:rFonts w:ascii="Times New Roman" w:hAnsi="Times New Roman" w:cs="Times New Roman"/>
          <w:szCs w:val="24"/>
        </w:rPr>
        <w:t>Waspmote</w:t>
      </w:r>
      <w:proofErr w:type="spellEnd"/>
      <w:r w:rsidR="00D95B19">
        <w:rPr>
          <w:rFonts w:ascii="Times New Roman" w:hAnsi="Times New Roman" w:cs="Times New Roman"/>
          <w:szCs w:val="24"/>
        </w:rPr>
        <w:t xml:space="preserve"> </w:t>
      </w:r>
      <w:r w:rsidR="0075081E">
        <w:rPr>
          <w:rFonts w:ascii="Times New Roman" w:hAnsi="Times New Roman" w:cs="Times New Roman"/>
          <w:szCs w:val="24"/>
        </w:rPr>
        <w:t>is capable of measuring</w:t>
      </w:r>
      <w:r w:rsidR="009602F3">
        <w:rPr>
          <w:rFonts w:ascii="Times New Roman" w:hAnsi="Times New Roman" w:cs="Times New Roman"/>
          <w:szCs w:val="24"/>
        </w:rPr>
        <w:t xml:space="preserve"> water conditions of hatcheries such as the level of dissolved oxygen (DO) and ammonia levels (NH</w:t>
      </w:r>
      <w:r w:rsidR="009602F3">
        <w:rPr>
          <w:rFonts w:ascii="Times New Roman" w:hAnsi="Times New Roman" w:cs="Times New Roman"/>
          <w:szCs w:val="24"/>
          <w:vertAlign w:val="subscript"/>
        </w:rPr>
        <w:t>4</w:t>
      </w:r>
      <w:r w:rsidR="009602F3">
        <w:rPr>
          <w:rFonts w:ascii="Times New Roman" w:hAnsi="Times New Roman" w:cs="Times New Roman"/>
          <w:szCs w:val="24"/>
        </w:rPr>
        <w:t>) [8].</w:t>
      </w:r>
      <w:r w:rsidR="00EF4CA3">
        <w:rPr>
          <w:rFonts w:ascii="Times New Roman" w:hAnsi="Times New Roman" w:cs="Times New Roman"/>
          <w:szCs w:val="24"/>
        </w:rPr>
        <w:t xml:space="preserve"> There is also research on ocean levels to predict future conditions as shown at the Monterey Bay Aquarium Research Institute [</w:t>
      </w:r>
      <w:r w:rsidR="00FD21C2">
        <w:rPr>
          <w:rFonts w:ascii="Times New Roman" w:hAnsi="Times New Roman" w:cs="Times New Roman"/>
          <w:szCs w:val="24"/>
        </w:rPr>
        <w:t>11</w:t>
      </w:r>
      <w:r w:rsidR="00EF4CA3">
        <w:rPr>
          <w:rFonts w:ascii="Times New Roman" w:hAnsi="Times New Roman" w:cs="Times New Roman"/>
          <w:szCs w:val="24"/>
        </w:rPr>
        <w:t xml:space="preserve">]. </w:t>
      </w:r>
      <w:r w:rsidR="003A218A">
        <w:rPr>
          <w:rFonts w:ascii="Times New Roman" w:hAnsi="Times New Roman" w:cs="Times New Roman"/>
          <w:szCs w:val="24"/>
        </w:rPr>
        <w:t xml:space="preserve"> </w:t>
      </w: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p>
    <w:p w:rsidR="003D70C4" w:rsidRDefault="003D70C4" w:rsidP="00FB50E7">
      <w:pPr>
        <w:spacing w:line="276" w:lineRule="auto"/>
        <w:contextualSpacing/>
        <w:rPr>
          <w:rFonts w:ascii="Times New Roman" w:hAnsi="Times New Roman" w:cs="Times New Roman"/>
          <w:szCs w:val="24"/>
        </w:rPr>
      </w:pPr>
      <w:bookmarkStart w:id="0" w:name="_GoBack"/>
      <w:bookmarkEnd w:id="0"/>
    </w:p>
    <w:sdt>
      <w:sdtPr>
        <w:id w:val="224259357"/>
        <w:docPartObj>
          <w:docPartGallery w:val="Bibliographies"/>
          <w:docPartUnique/>
        </w:docPartObj>
      </w:sdtPr>
      <w:sdtEndPr>
        <w:rPr>
          <w:rFonts w:asciiTheme="minorHAnsi" w:eastAsiaTheme="minorHAnsi" w:hAnsiTheme="minorHAnsi" w:cstheme="minorBidi"/>
          <w:color w:val="auto"/>
          <w:sz w:val="22"/>
          <w:szCs w:val="22"/>
        </w:rPr>
      </w:sdtEndPr>
      <w:sdtContent>
        <w:sdt>
          <w:sdtPr>
            <w:id w:val="-573587230"/>
            <w:bibliography/>
          </w:sdtPr>
          <w:sdtEndPr>
            <w:rPr>
              <w:rFonts w:asciiTheme="minorHAnsi" w:eastAsiaTheme="minorHAnsi" w:hAnsiTheme="minorHAnsi" w:cstheme="minorBidi"/>
              <w:color w:val="auto"/>
              <w:sz w:val="22"/>
              <w:szCs w:val="22"/>
            </w:rPr>
          </w:sdtEndPr>
          <w:sdtContent>
            <w:p w:rsidR="0001103D" w:rsidRDefault="0001103D" w:rsidP="00383437">
              <w:pPr>
                <w:pStyle w:val="Heading1"/>
                <w:rPr>
                  <w:noProof/>
                </w:rPr>
              </w:pPr>
              <w:r>
                <w:fldChar w:fldCharType="begin"/>
              </w:r>
              <w:r>
                <w:instrText xml:space="preserve"> BIBLIOGRAPHY </w:instrText>
              </w:r>
              <w:r>
                <w:fldChar w:fldCharType="separate"/>
              </w:r>
            </w:p>
            <w:tbl>
              <w:tblPr>
                <w:tblW w:w="5017" w:type="pct"/>
                <w:tblCellSpacing w:w="15" w:type="dxa"/>
                <w:tblCellMar>
                  <w:top w:w="15" w:type="dxa"/>
                  <w:left w:w="15" w:type="dxa"/>
                  <w:bottom w:w="15" w:type="dxa"/>
                  <w:right w:w="15" w:type="dxa"/>
                </w:tblCellMar>
                <w:tblLook w:val="04A0" w:firstRow="1" w:lastRow="0" w:firstColumn="1" w:lastColumn="0" w:noHBand="0" w:noVBand="1"/>
              </w:tblPr>
              <w:tblGrid>
                <w:gridCol w:w="433"/>
                <w:gridCol w:w="8959"/>
              </w:tblGrid>
              <w:tr w:rsidR="0001103D" w:rsidTr="0001103D">
                <w:trPr>
                  <w:divId w:val="1042243871"/>
                  <w:trHeight w:val="741"/>
                  <w:tblCellSpacing w:w="15" w:type="dxa"/>
                </w:trPr>
                <w:tc>
                  <w:tcPr>
                    <w:tcW w:w="145" w:type="pct"/>
                    <w:hideMark/>
                  </w:tcPr>
                  <w:p w:rsidR="0001103D" w:rsidRDefault="0001103D">
                    <w:pPr>
                      <w:pStyle w:val="Bibliography"/>
                      <w:rPr>
                        <w:noProof/>
                        <w:sz w:val="24"/>
                        <w:szCs w:val="24"/>
                      </w:rPr>
                    </w:pPr>
                    <w:r>
                      <w:rPr>
                        <w:noProof/>
                      </w:rPr>
                      <w:t xml:space="preserve">[1] </w:t>
                    </w:r>
                  </w:p>
                </w:tc>
                <w:tc>
                  <w:tcPr>
                    <w:tcW w:w="0" w:type="auto"/>
                    <w:hideMark/>
                  </w:tcPr>
                  <w:p w:rsidR="0001103D" w:rsidRDefault="0001103D">
                    <w:pPr>
                      <w:pStyle w:val="Bibliography"/>
                      <w:rPr>
                        <w:noProof/>
                      </w:rPr>
                    </w:pPr>
                    <w:r>
                      <w:rPr>
                        <w:noProof/>
                      </w:rPr>
                      <w:t xml:space="preserve">F. E. e. al., "Underwater Sensor Network Applications: A Comprehensive Survey," </w:t>
                    </w:r>
                    <w:r>
                      <w:rPr>
                        <w:i/>
                        <w:iCs/>
                        <w:noProof/>
                      </w:rPr>
                      <w:t xml:space="preserve">International Journal of Distributed Sensor Networks, </w:t>
                    </w:r>
                    <w:r>
                      <w:rPr>
                        <w:noProof/>
                      </w:rPr>
                      <w:t xml:space="preserve">p. 14, 2015. </w:t>
                    </w:r>
                  </w:p>
                </w:tc>
              </w:tr>
              <w:tr w:rsidR="0001103D" w:rsidTr="0001103D">
                <w:trPr>
                  <w:divId w:val="1042243871"/>
                  <w:trHeight w:val="730"/>
                  <w:tblCellSpacing w:w="15" w:type="dxa"/>
                </w:trPr>
                <w:tc>
                  <w:tcPr>
                    <w:tcW w:w="145" w:type="pct"/>
                    <w:hideMark/>
                  </w:tcPr>
                  <w:p w:rsidR="0001103D" w:rsidRDefault="0001103D">
                    <w:pPr>
                      <w:pStyle w:val="Bibliography"/>
                      <w:rPr>
                        <w:noProof/>
                      </w:rPr>
                    </w:pPr>
                    <w:r>
                      <w:rPr>
                        <w:noProof/>
                      </w:rPr>
                      <w:t xml:space="preserve">[2] </w:t>
                    </w:r>
                  </w:p>
                </w:tc>
                <w:tc>
                  <w:tcPr>
                    <w:tcW w:w="0" w:type="auto"/>
                    <w:hideMark/>
                  </w:tcPr>
                  <w:p w:rsidR="0001103D" w:rsidRDefault="0001103D">
                    <w:pPr>
                      <w:pStyle w:val="Bibliography"/>
                      <w:rPr>
                        <w:noProof/>
                      </w:rPr>
                    </w:pPr>
                    <w:r>
                      <w:rPr>
                        <w:noProof/>
                      </w:rPr>
                      <w:t xml:space="preserve">A. a. H. J. Reza, "Robust Grid-based Deployment Schemes for Underwater Optical Sensor Networks," in </w:t>
                    </w:r>
                    <w:r>
                      <w:rPr>
                        <w:i/>
                        <w:iCs/>
                        <w:noProof/>
                      </w:rPr>
                      <w:t>IEEE 34th Conference on Local Computer Networks</w:t>
                    </w:r>
                    <w:r>
                      <w:rPr>
                        <w:noProof/>
                      </w:rPr>
                      <w:t xml:space="preserve">, Zurich, Switzerland, 2009. </w:t>
                    </w:r>
                  </w:p>
                </w:tc>
              </w:tr>
              <w:tr w:rsidR="0001103D" w:rsidTr="0001103D">
                <w:trPr>
                  <w:divId w:val="1042243871"/>
                  <w:trHeight w:val="730"/>
                  <w:tblCellSpacing w:w="15" w:type="dxa"/>
                </w:trPr>
                <w:tc>
                  <w:tcPr>
                    <w:tcW w:w="145" w:type="pct"/>
                    <w:hideMark/>
                  </w:tcPr>
                  <w:p w:rsidR="0001103D" w:rsidRDefault="0001103D">
                    <w:pPr>
                      <w:pStyle w:val="Bibliography"/>
                      <w:rPr>
                        <w:noProof/>
                      </w:rPr>
                    </w:pPr>
                    <w:r>
                      <w:rPr>
                        <w:noProof/>
                      </w:rPr>
                      <w:t xml:space="preserve">[3] </w:t>
                    </w:r>
                  </w:p>
                </w:tc>
                <w:tc>
                  <w:tcPr>
                    <w:tcW w:w="0" w:type="auto"/>
                    <w:hideMark/>
                  </w:tcPr>
                  <w:p w:rsidR="0001103D" w:rsidRDefault="0001103D">
                    <w:pPr>
                      <w:pStyle w:val="Bibliography"/>
                      <w:rPr>
                        <w:noProof/>
                      </w:rPr>
                    </w:pPr>
                    <w:r>
                      <w:rPr>
                        <w:noProof/>
                      </w:rPr>
                      <w:t xml:space="preserve">Honeywell, </w:t>
                    </w:r>
                    <w:r>
                      <w:rPr>
                        <w:i/>
                        <w:iCs/>
                        <w:noProof/>
                      </w:rPr>
                      <w:t>'AlGaAs Infrared Emiiting Diode" SEP8705 datasheet.</w:t>
                    </w:r>
                    <w:r>
                      <w:rPr>
                        <w:noProof/>
                      </w:rPr>
                      <w:t xml:space="preserve"> </w:t>
                    </w:r>
                  </w:p>
                </w:tc>
              </w:tr>
              <w:tr w:rsidR="0001103D" w:rsidTr="0001103D">
                <w:trPr>
                  <w:divId w:val="1042243871"/>
                  <w:trHeight w:val="730"/>
                  <w:tblCellSpacing w:w="15" w:type="dxa"/>
                </w:trPr>
                <w:tc>
                  <w:tcPr>
                    <w:tcW w:w="145" w:type="pct"/>
                    <w:hideMark/>
                  </w:tcPr>
                  <w:p w:rsidR="0001103D" w:rsidRDefault="0001103D">
                    <w:pPr>
                      <w:pStyle w:val="Bibliography"/>
                      <w:rPr>
                        <w:noProof/>
                      </w:rPr>
                    </w:pPr>
                    <w:r>
                      <w:rPr>
                        <w:noProof/>
                      </w:rPr>
                      <w:t xml:space="preserve">[4] </w:t>
                    </w:r>
                  </w:p>
                </w:tc>
                <w:tc>
                  <w:tcPr>
                    <w:tcW w:w="0" w:type="auto"/>
                    <w:hideMark/>
                  </w:tcPr>
                  <w:p w:rsidR="0001103D" w:rsidRDefault="0001103D">
                    <w:pPr>
                      <w:pStyle w:val="Bibliography"/>
                      <w:rPr>
                        <w:noProof/>
                      </w:rPr>
                    </w:pPr>
                    <w:r>
                      <w:rPr>
                        <w:noProof/>
                      </w:rPr>
                      <w:t>Maxbotix, ""High Performance Sonar Range Finder" LV-EZ Series". Patent 7,679,996, 2005-2015.</w:t>
                    </w:r>
                  </w:p>
                </w:tc>
              </w:tr>
              <w:tr w:rsidR="0001103D" w:rsidTr="0001103D">
                <w:trPr>
                  <w:divId w:val="1042243871"/>
                  <w:trHeight w:val="1017"/>
                  <w:tblCellSpacing w:w="15" w:type="dxa"/>
                </w:trPr>
                <w:tc>
                  <w:tcPr>
                    <w:tcW w:w="145" w:type="pct"/>
                    <w:hideMark/>
                  </w:tcPr>
                  <w:p w:rsidR="0001103D" w:rsidRDefault="0001103D">
                    <w:pPr>
                      <w:pStyle w:val="Bibliography"/>
                      <w:rPr>
                        <w:noProof/>
                      </w:rPr>
                    </w:pPr>
                    <w:r>
                      <w:rPr>
                        <w:noProof/>
                      </w:rPr>
                      <w:t xml:space="preserve">[5] </w:t>
                    </w:r>
                  </w:p>
                </w:tc>
                <w:tc>
                  <w:tcPr>
                    <w:tcW w:w="0" w:type="auto"/>
                    <w:hideMark/>
                  </w:tcPr>
                  <w:p w:rsidR="0001103D" w:rsidRDefault="0001103D">
                    <w:pPr>
                      <w:pStyle w:val="Bibliography"/>
                      <w:rPr>
                        <w:noProof/>
                      </w:rPr>
                    </w:pPr>
                    <w:r>
                      <w:rPr>
                        <w:noProof/>
                      </w:rPr>
                      <w:t xml:space="preserve">Y. Xiao, Ed., "Research Challenges in Communication Protocol Design for Underwater Sensor Networks," in </w:t>
                    </w:r>
                    <w:r>
                      <w:rPr>
                        <w:i/>
                        <w:iCs/>
                        <w:noProof/>
                      </w:rPr>
                      <w:t>Underwater Acoustic Sensor Networks</w:t>
                    </w:r>
                    <w:r>
                      <w:rPr>
                        <w:noProof/>
                      </w:rPr>
                      <w:t>, Boca Raton, FL: Auerbach Publications, 2010, pp. 4-6.</w:t>
                    </w:r>
                  </w:p>
                </w:tc>
              </w:tr>
              <w:tr w:rsidR="0001103D" w:rsidTr="0001103D">
                <w:trPr>
                  <w:divId w:val="1042243871"/>
                  <w:trHeight w:val="741"/>
                  <w:tblCellSpacing w:w="15" w:type="dxa"/>
                </w:trPr>
                <w:tc>
                  <w:tcPr>
                    <w:tcW w:w="145" w:type="pct"/>
                    <w:hideMark/>
                  </w:tcPr>
                  <w:p w:rsidR="0001103D" w:rsidRDefault="0001103D">
                    <w:pPr>
                      <w:pStyle w:val="Bibliography"/>
                      <w:rPr>
                        <w:noProof/>
                      </w:rPr>
                    </w:pPr>
                    <w:r>
                      <w:rPr>
                        <w:noProof/>
                      </w:rPr>
                      <w:t xml:space="preserve">[6] </w:t>
                    </w:r>
                  </w:p>
                </w:tc>
                <w:tc>
                  <w:tcPr>
                    <w:tcW w:w="0" w:type="auto"/>
                    <w:hideMark/>
                  </w:tcPr>
                  <w:p w:rsidR="0001103D" w:rsidRDefault="0001103D">
                    <w:pPr>
                      <w:pStyle w:val="Bibliography"/>
                      <w:rPr>
                        <w:noProof/>
                      </w:rPr>
                    </w:pPr>
                    <w:r>
                      <w:rPr>
                        <w:noProof/>
                      </w:rPr>
                      <w:t>"Underwater Acoustic Sensor Networks (UW-ASN)," [Online]. Available: http://bwn.ece.gatech.edu/UWASN/index.html. [Accessed 23 Oct 2017].</w:t>
                    </w:r>
                  </w:p>
                </w:tc>
              </w:tr>
              <w:tr w:rsidR="0001103D" w:rsidTr="0001103D">
                <w:trPr>
                  <w:divId w:val="1042243871"/>
                  <w:trHeight w:val="730"/>
                  <w:tblCellSpacing w:w="15" w:type="dxa"/>
                </w:trPr>
                <w:tc>
                  <w:tcPr>
                    <w:tcW w:w="145" w:type="pct"/>
                    <w:hideMark/>
                  </w:tcPr>
                  <w:p w:rsidR="0001103D" w:rsidRDefault="0001103D">
                    <w:pPr>
                      <w:pStyle w:val="Bibliography"/>
                      <w:rPr>
                        <w:noProof/>
                      </w:rPr>
                    </w:pPr>
                    <w:r>
                      <w:rPr>
                        <w:noProof/>
                      </w:rPr>
                      <w:t xml:space="preserve">[7] </w:t>
                    </w:r>
                  </w:p>
                </w:tc>
                <w:tc>
                  <w:tcPr>
                    <w:tcW w:w="0" w:type="auto"/>
                    <w:hideMark/>
                  </w:tcPr>
                  <w:p w:rsidR="0001103D" w:rsidRDefault="0001103D">
                    <w:pPr>
                      <w:pStyle w:val="Bibliography"/>
                      <w:rPr>
                        <w:noProof/>
                      </w:rPr>
                    </w:pPr>
                    <w:r>
                      <w:rPr>
                        <w:noProof/>
                      </w:rPr>
                      <w:t>"How far does light travel in the ocean?," [Online]. Available: https://oceanservice.noaa.gov/facts/light_travel.html. [Accessed 23 Oct 2017].</w:t>
                    </w:r>
                  </w:p>
                </w:tc>
              </w:tr>
              <w:tr w:rsidR="0001103D" w:rsidTr="0001103D">
                <w:trPr>
                  <w:divId w:val="1042243871"/>
                  <w:trHeight w:val="1017"/>
                  <w:tblCellSpacing w:w="15" w:type="dxa"/>
                </w:trPr>
                <w:tc>
                  <w:tcPr>
                    <w:tcW w:w="145" w:type="pct"/>
                    <w:hideMark/>
                  </w:tcPr>
                  <w:p w:rsidR="0001103D" w:rsidRDefault="0001103D">
                    <w:pPr>
                      <w:pStyle w:val="Bibliography"/>
                      <w:rPr>
                        <w:noProof/>
                      </w:rPr>
                    </w:pPr>
                    <w:r>
                      <w:rPr>
                        <w:noProof/>
                      </w:rPr>
                      <w:t xml:space="preserve">[8] </w:t>
                    </w:r>
                  </w:p>
                </w:tc>
                <w:tc>
                  <w:tcPr>
                    <w:tcW w:w="0" w:type="auto"/>
                    <w:hideMark/>
                  </w:tcPr>
                  <w:p w:rsidR="0001103D" w:rsidRDefault="0001103D">
                    <w:pPr>
                      <w:pStyle w:val="Bibliography"/>
                      <w:rPr>
                        <w:noProof/>
                      </w:rPr>
                    </w:pPr>
                    <w:r>
                      <w:rPr>
                        <w:noProof/>
                      </w:rPr>
                      <w:t>"Smart Water Sensors to monitor water quality in rivers, lakes and the sea," 24 Feb 2014. [Online]. Available: http://www.libelium.com/smart-water-sensors-to-monitor-water-quality-in-rivers-lakes-and-the-sea/. [Accessed 23 Oct 2017].</w:t>
                    </w:r>
                  </w:p>
                </w:tc>
              </w:tr>
              <w:tr w:rsidR="0001103D" w:rsidTr="0001103D">
                <w:trPr>
                  <w:divId w:val="1042243871"/>
                  <w:trHeight w:val="1316"/>
                  <w:tblCellSpacing w:w="15" w:type="dxa"/>
                </w:trPr>
                <w:tc>
                  <w:tcPr>
                    <w:tcW w:w="145" w:type="pct"/>
                    <w:hideMark/>
                  </w:tcPr>
                  <w:p w:rsidR="0001103D" w:rsidRDefault="0001103D">
                    <w:pPr>
                      <w:pStyle w:val="Bibliography"/>
                      <w:rPr>
                        <w:noProof/>
                      </w:rPr>
                    </w:pPr>
                    <w:r>
                      <w:rPr>
                        <w:noProof/>
                      </w:rPr>
                      <w:t xml:space="preserve">[9] </w:t>
                    </w:r>
                  </w:p>
                </w:tc>
                <w:tc>
                  <w:tcPr>
                    <w:tcW w:w="0" w:type="auto"/>
                    <w:hideMark/>
                  </w:tcPr>
                  <w:p w:rsidR="00383437" w:rsidRDefault="0001103D">
                    <w:pPr>
                      <w:pStyle w:val="Bibliography"/>
                      <w:rPr>
                        <w:noProof/>
                      </w:rPr>
                    </w:pPr>
                    <w:r>
                      <w:rPr>
                        <w:noProof/>
                      </w:rPr>
                      <w:t xml:space="preserve">M. Pros, "Waspmote Gases Sensor Board 2.0, Supports 7 Sensors at Once," MicroController Pros , 2 Jul 2014. </w:t>
                    </w:r>
                  </w:p>
                  <w:p w:rsidR="00383437" w:rsidRDefault="00383437">
                    <w:pPr>
                      <w:pStyle w:val="Bibliography"/>
                      <w:rPr>
                        <w:noProof/>
                      </w:rPr>
                    </w:pPr>
                    <w:r>
                      <w:rPr>
                        <w:noProof/>
                      </w:rPr>
                      <w:t xml:space="preserve">[Online]. Available: </w:t>
                    </w:r>
                    <w:r w:rsidR="0001103D">
                      <w:rPr>
                        <w:noProof/>
                      </w:rPr>
                      <w:t>http://microcontrollershop.com/product_info.php?products_id=6777&amp;gclid=EAIaIQobChMIkO_</w:t>
                    </w:r>
                  </w:p>
                  <w:p w:rsidR="0001103D" w:rsidRDefault="0001103D">
                    <w:pPr>
                      <w:pStyle w:val="Bibliography"/>
                      <w:rPr>
                        <w:noProof/>
                      </w:rPr>
                    </w:pPr>
                    <w:r>
                      <w:rPr>
                        <w:noProof/>
                      </w:rPr>
                      <w:t>Um6OM1wIV2AqBCh0XSgXcEAkYBCABEgJKlPD_BwE. [Accessed 24 Oct 2017].</w:t>
                    </w:r>
                  </w:p>
                </w:tc>
              </w:tr>
              <w:tr w:rsidR="0001103D" w:rsidTr="0001103D">
                <w:trPr>
                  <w:divId w:val="1042243871"/>
                  <w:trHeight w:val="1305"/>
                  <w:tblCellSpacing w:w="15" w:type="dxa"/>
                </w:trPr>
                <w:tc>
                  <w:tcPr>
                    <w:tcW w:w="145" w:type="pct"/>
                    <w:hideMark/>
                  </w:tcPr>
                  <w:p w:rsidR="0001103D" w:rsidRDefault="0001103D">
                    <w:pPr>
                      <w:pStyle w:val="Bibliography"/>
                      <w:rPr>
                        <w:noProof/>
                      </w:rPr>
                    </w:pPr>
                    <w:r>
                      <w:rPr>
                        <w:noProof/>
                      </w:rPr>
                      <w:t xml:space="preserve">[10] </w:t>
                    </w:r>
                  </w:p>
                </w:tc>
                <w:tc>
                  <w:tcPr>
                    <w:tcW w:w="0" w:type="auto"/>
                    <w:hideMark/>
                  </w:tcPr>
                  <w:p w:rsidR="0001103D" w:rsidRDefault="0001103D">
                    <w:pPr>
                      <w:pStyle w:val="Bibliography"/>
                      <w:rPr>
                        <w:noProof/>
                      </w:rPr>
                    </w:pPr>
                    <w:r>
                      <w:rPr>
                        <w:noProof/>
                      </w:rPr>
                      <w:t>M. Pros, "Waspmote Starter Kit: 802.14.5 U.FL Board and Gateway, Battery," MicroController Pros, 19 Aug 2014.</w:t>
                    </w:r>
                  </w:p>
                  <w:p w:rsidR="00383437" w:rsidRDefault="0001103D">
                    <w:pPr>
                      <w:pStyle w:val="Bibliography"/>
                      <w:rPr>
                        <w:noProof/>
                      </w:rPr>
                    </w:pPr>
                    <w:r>
                      <w:rPr>
                        <w:noProof/>
                      </w:rPr>
                      <w:t xml:space="preserve"> [Online]. Available: http://microcontrollershop.com/product_info.php?products_id=6886&amp;gclid=EAIaIQobChMIkO_</w:t>
                    </w:r>
                  </w:p>
                  <w:p w:rsidR="0001103D" w:rsidRDefault="0001103D">
                    <w:pPr>
                      <w:pStyle w:val="Bibliography"/>
                      <w:rPr>
                        <w:noProof/>
                      </w:rPr>
                    </w:pPr>
                    <w:r>
                      <w:rPr>
                        <w:noProof/>
                      </w:rPr>
                      <w:t>Um6OM1wIV2AqBCh0XSgXcEAkYAiABEgLiZvD_BwE. [Accessed 24 Oct 2017].</w:t>
                    </w:r>
                  </w:p>
                </w:tc>
              </w:tr>
              <w:tr w:rsidR="0001103D" w:rsidTr="0001103D">
                <w:trPr>
                  <w:divId w:val="1042243871"/>
                  <w:trHeight w:val="741"/>
                  <w:tblCellSpacing w:w="15" w:type="dxa"/>
                </w:trPr>
                <w:tc>
                  <w:tcPr>
                    <w:tcW w:w="145" w:type="pct"/>
                    <w:hideMark/>
                  </w:tcPr>
                  <w:p w:rsidR="0001103D" w:rsidRDefault="0001103D">
                    <w:pPr>
                      <w:pStyle w:val="Bibliography"/>
                      <w:rPr>
                        <w:noProof/>
                      </w:rPr>
                    </w:pPr>
                    <w:r>
                      <w:rPr>
                        <w:noProof/>
                      </w:rPr>
                      <w:t xml:space="preserve">[11] </w:t>
                    </w:r>
                  </w:p>
                </w:tc>
                <w:tc>
                  <w:tcPr>
                    <w:tcW w:w="0" w:type="auto"/>
                    <w:hideMark/>
                  </w:tcPr>
                  <w:p w:rsidR="0001103D" w:rsidRDefault="0001103D">
                    <w:pPr>
                      <w:pStyle w:val="Bibliography"/>
                      <w:rPr>
                        <w:noProof/>
                      </w:rPr>
                    </w:pPr>
                    <w:r>
                      <w:rPr>
                        <w:noProof/>
                      </w:rPr>
                      <w:t xml:space="preserve">M. B. A. R. Institute, "Autonomous Ocean Sampling Network," 8 Jan 2016. [Online]. </w:t>
                    </w:r>
                  </w:p>
                  <w:p w:rsidR="0001103D" w:rsidRDefault="0001103D">
                    <w:pPr>
                      <w:pStyle w:val="Bibliography"/>
                      <w:rPr>
                        <w:noProof/>
                      </w:rPr>
                    </w:pPr>
                    <w:r>
                      <w:rPr>
                        <w:noProof/>
                      </w:rPr>
                      <w:t>Available: http://www3.mbari.org/aosn/. [Accessed 24 Oct 2017].</w:t>
                    </w:r>
                  </w:p>
                </w:tc>
              </w:tr>
            </w:tbl>
            <w:p w:rsidR="0001103D" w:rsidRDefault="0001103D">
              <w:pPr>
                <w:divId w:val="1042243871"/>
                <w:rPr>
                  <w:rFonts w:eastAsia="Times New Roman"/>
                  <w:noProof/>
                </w:rPr>
              </w:pPr>
            </w:p>
            <w:p w:rsidR="0001103D" w:rsidRDefault="0001103D">
              <w:r>
                <w:rPr>
                  <w:b/>
                  <w:bCs/>
                  <w:noProof/>
                </w:rPr>
                <w:lastRenderedPageBreak/>
                <w:fldChar w:fldCharType="end"/>
              </w:r>
            </w:p>
          </w:sdtContent>
        </w:sdt>
      </w:sdtContent>
    </w:sdt>
    <w:p w:rsidR="0001103D" w:rsidRPr="001D0260" w:rsidRDefault="0001103D" w:rsidP="00FB50E7">
      <w:pPr>
        <w:spacing w:line="276" w:lineRule="auto"/>
        <w:contextualSpacing/>
        <w:rPr>
          <w:rFonts w:ascii="Times New Roman" w:hAnsi="Times New Roman" w:cs="Times New Roman"/>
          <w:szCs w:val="24"/>
        </w:rPr>
      </w:pPr>
    </w:p>
    <w:sectPr w:rsidR="0001103D" w:rsidRPr="001D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17"/>
    <w:rsid w:val="0001103D"/>
    <w:rsid w:val="000515C4"/>
    <w:rsid w:val="00094790"/>
    <w:rsid w:val="000C518A"/>
    <w:rsid w:val="000C5FD8"/>
    <w:rsid w:val="00187BAA"/>
    <w:rsid w:val="001921C3"/>
    <w:rsid w:val="001D0260"/>
    <w:rsid w:val="001D4353"/>
    <w:rsid w:val="00261C00"/>
    <w:rsid w:val="002863CA"/>
    <w:rsid w:val="00286FC3"/>
    <w:rsid w:val="002E61A7"/>
    <w:rsid w:val="00383437"/>
    <w:rsid w:val="003A218A"/>
    <w:rsid w:val="003D46A9"/>
    <w:rsid w:val="003D70C4"/>
    <w:rsid w:val="003E7DD7"/>
    <w:rsid w:val="003F20FA"/>
    <w:rsid w:val="00401609"/>
    <w:rsid w:val="00401FE1"/>
    <w:rsid w:val="00434025"/>
    <w:rsid w:val="0047045B"/>
    <w:rsid w:val="005155D9"/>
    <w:rsid w:val="00574F80"/>
    <w:rsid w:val="005A7517"/>
    <w:rsid w:val="00631E77"/>
    <w:rsid w:val="00633BEB"/>
    <w:rsid w:val="006A13DF"/>
    <w:rsid w:val="006A7EC4"/>
    <w:rsid w:val="006D187C"/>
    <w:rsid w:val="006E6DC5"/>
    <w:rsid w:val="00720CFD"/>
    <w:rsid w:val="0075081E"/>
    <w:rsid w:val="007C08CC"/>
    <w:rsid w:val="007F2201"/>
    <w:rsid w:val="008137BF"/>
    <w:rsid w:val="008406FB"/>
    <w:rsid w:val="008B71A6"/>
    <w:rsid w:val="008D280A"/>
    <w:rsid w:val="008E05A3"/>
    <w:rsid w:val="008F44DE"/>
    <w:rsid w:val="00951058"/>
    <w:rsid w:val="0095377B"/>
    <w:rsid w:val="009602F3"/>
    <w:rsid w:val="009B439A"/>
    <w:rsid w:val="009E51FB"/>
    <w:rsid w:val="009F61E6"/>
    <w:rsid w:val="00A83183"/>
    <w:rsid w:val="00A83544"/>
    <w:rsid w:val="00AE11F6"/>
    <w:rsid w:val="00B21D63"/>
    <w:rsid w:val="00B479EF"/>
    <w:rsid w:val="00BB757E"/>
    <w:rsid w:val="00BB7D11"/>
    <w:rsid w:val="00BF47D0"/>
    <w:rsid w:val="00C03EB6"/>
    <w:rsid w:val="00C1365D"/>
    <w:rsid w:val="00C33FCC"/>
    <w:rsid w:val="00C808C0"/>
    <w:rsid w:val="00CF3348"/>
    <w:rsid w:val="00D608F3"/>
    <w:rsid w:val="00D95B19"/>
    <w:rsid w:val="00E54CEB"/>
    <w:rsid w:val="00EC45E7"/>
    <w:rsid w:val="00ED1D71"/>
    <w:rsid w:val="00EE413C"/>
    <w:rsid w:val="00EF1378"/>
    <w:rsid w:val="00EF4CA3"/>
    <w:rsid w:val="00F15D64"/>
    <w:rsid w:val="00F15F83"/>
    <w:rsid w:val="00F36C03"/>
    <w:rsid w:val="00F45DF8"/>
    <w:rsid w:val="00FB50E7"/>
    <w:rsid w:val="00FD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7D99"/>
  <w15:chartTrackingRefBased/>
  <w15:docId w15:val="{657ED8A7-E0A5-467A-8C94-14D80AD8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0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D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465">
      <w:bodyDiv w:val="1"/>
      <w:marLeft w:val="0"/>
      <w:marRight w:val="0"/>
      <w:marTop w:val="0"/>
      <w:marBottom w:val="0"/>
      <w:divBdr>
        <w:top w:val="none" w:sz="0" w:space="0" w:color="auto"/>
        <w:left w:val="none" w:sz="0" w:space="0" w:color="auto"/>
        <w:bottom w:val="none" w:sz="0" w:space="0" w:color="auto"/>
        <w:right w:val="none" w:sz="0" w:space="0" w:color="auto"/>
      </w:divBdr>
    </w:div>
    <w:div w:id="613439186">
      <w:bodyDiv w:val="1"/>
      <w:marLeft w:val="0"/>
      <w:marRight w:val="0"/>
      <w:marTop w:val="0"/>
      <w:marBottom w:val="0"/>
      <w:divBdr>
        <w:top w:val="none" w:sz="0" w:space="0" w:color="auto"/>
        <w:left w:val="none" w:sz="0" w:space="0" w:color="auto"/>
        <w:bottom w:val="none" w:sz="0" w:space="0" w:color="auto"/>
        <w:right w:val="none" w:sz="0" w:space="0" w:color="auto"/>
      </w:divBdr>
    </w:div>
    <w:div w:id="919487344">
      <w:bodyDiv w:val="1"/>
      <w:marLeft w:val="0"/>
      <w:marRight w:val="0"/>
      <w:marTop w:val="0"/>
      <w:marBottom w:val="0"/>
      <w:divBdr>
        <w:top w:val="none" w:sz="0" w:space="0" w:color="auto"/>
        <w:left w:val="none" w:sz="0" w:space="0" w:color="auto"/>
        <w:bottom w:val="none" w:sz="0" w:space="0" w:color="auto"/>
        <w:right w:val="none" w:sz="0" w:space="0" w:color="auto"/>
      </w:divBdr>
    </w:div>
    <w:div w:id="1042243871">
      <w:bodyDiv w:val="1"/>
      <w:marLeft w:val="0"/>
      <w:marRight w:val="0"/>
      <w:marTop w:val="0"/>
      <w:marBottom w:val="0"/>
      <w:divBdr>
        <w:top w:val="none" w:sz="0" w:space="0" w:color="auto"/>
        <w:left w:val="none" w:sz="0" w:space="0" w:color="auto"/>
        <w:bottom w:val="none" w:sz="0" w:space="0" w:color="auto"/>
        <w:right w:val="none" w:sz="0" w:space="0" w:color="auto"/>
      </w:divBdr>
    </w:div>
    <w:div w:id="1059548344">
      <w:bodyDiv w:val="1"/>
      <w:marLeft w:val="0"/>
      <w:marRight w:val="0"/>
      <w:marTop w:val="0"/>
      <w:marBottom w:val="0"/>
      <w:divBdr>
        <w:top w:val="none" w:sz="0" w:space="0" w:color="auto"/>
        <w:left w:val="none" w:sz="0" w:space="0" w:color="auto"/>
        <w:bottom w:val="none" w:sz="0" w:space="0" w:color="auto"/>
        <w:right w:val="none" w:sz="0" w:space="0" w:color="auto"/>
      </w:divBdr>
    </w:div>
    <w:div w:id="1961842715">
      <w:bodyDiv w:val="1"/>
      <w:marLeft w:val="0"/>
      <w:marRight w:val="0"/>
      <w:marTop w:val="0"/>
      <w:marBottom w:val="0"/>
      <w:divBdr>
        <w:top w:val="none" w:sz="0" w:space="0" w:color="auto"/>
        <w:left w:val="none" w:sz="0" w:space="0" w:color="auto"/>
        <w:bottom w:val="none" w:sz="0" w:space="0" w:color="auto"/>
        <w:right w:val="none" w:sz="0" w:space="0" w:color="auto"/>
      </w:divBdr>
    </w:div>
    <w:div w:id="19994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alF15</b:Tag>
    <b:SourceType>JournalArticle</b:SourceType>
    <b:Guid>{ABE38381-6E75-426C-AE16-663EFEB6210D}</b:Guid>
    <b:Title>Underwater Sensor Network Applications: A Comprehensive Survey</b:Title>
    <b:Year>2015</b:Year>
    <b:Author>
      <b:Author>
        <b:NameList>
          <b:Person>
            <b:Last>al.</b:Last>
            <b:First>F.</b:First>
            <b:Middle>Emad et</b:Middle>
          </b:Person>
        </b:NameList>
      </b:Author>
    </b:Author>
    <b:JournalName>International Journal of Distributed Sensor Networks</b:JournalName>
    <b:Pages>14</b:Pages>
    <b:URL>http://journals.sagepub.com/doi/full/10.1155/2015/896832</b:URL>
    <b:RefOrder>1</b:RefOrder>
  </b:Source>
  <b:Source>
    <b:Tag>Rez09</b:Tag>
    <b:SourceType>ConferenceProceedings</b:SourceType>
    <b:Guid>{F5072CB7-8F05-4E3F-A23B-E6D8B9726317}</b:Guid>
    <b:Title>Robust Grid-based Deployment Schemes for Underwater Optical Sensor Networks</b:Title>
    <b:Year>2009</b:Year>
    <b:Author>
      <b:Author>
        <b:NameList>
          <b:Person>
            <b:Last>Reza</b:Last>
            <b:First>Abdullah</b:First>
            <b:Middle>and Harms, Janelle</b:Middle>
          </b:Person>
        </b:NameList>
      </b:Author>
    </b:Author>
    <b:ConferenceName>IEEE 34th Conference on Local Computer Networks</b:ConferenceName>
    <b:City>Zurich, Switzerland</b:City>
    <b:RefOrder>2</b:RefOrder>
  </b:Source>
  <b:Source>
    <b:Tag>Hon</b:Tag>
    <b:SourceType>Misc</b:SourceType>
    <b:Guid>{BBD03EB0-E495-4FF4-B8DB-3EEFDEC209E9}</b:Guid>
    <b:Author>
      <b:Author>
        <b:NameList>
          <b:Person>
            <b:Last>Honeywell</b:Last>
          </b:Person>
        </b:NameList>
      </b:Author>
    </b:Author>
    <b:Title>'AlGaAs Infrared Emiiting Diode" SEP8705 datasheet</b:Title>
    <b:URL>https://www.alliedelec.com/m/d/c0c401a43eda93cb9435754c80c13f70.pdf</b:URL>
    <b:RefOrder>3</b:RefOrder>
  </b:Source>
  <b:Source>
    <b:Tag>Max15</b:Tag>
    <b:SourceType>Patent</b:SourceType>
    <b:Guid>{4E838CDB-0C01-48A1-886D-0E80A94724F3}</b:Guid>
    <b:Author>
      <b:Author>
        <b:NameList>
          <b:Person>
            <b:Last>Maxbotix</b:Last>
          </b:Person>
        </b:NameList>
      </b:Author>
      <b:Inventor>
        <b:NameList>
          <b:Person>
            <b:Last>Maxbotix</b:Last>
          </b:Person>
        </b:NameList>
      </b:Inventor>
    </b:Author>
    <b:Title>"High Performance Sonar Range Finder" LV-EZ Series</b:Title>
    <b:Year>2005-2015</b:Year>
    <b:PatentNumber>7,679,996</b:PatentNumber>
    <b:RefOrder>4</b:RefOrder>
  </b:Source>
  <b:Source>
    <b:Tag>Xia10</b:Tag>
    <b:SourceType>BookSection</b:SourceType>
    <b:Guid>{3BF7E6F4-9532-4965-A430-57AAF9EDB634}</b:Guid>
    <b:Title>Research Challenges in Communication Protocol Design for Underwater Sensor Networks</b:Title>
    <b:Year>2010</b:Year>
    <b:Author>
      <b:Editor>
        <b:NameList>
          <b:Person>
            <b:Last>Xiao</b:Last>
            <b:First>Yang</b:First>
          </b:Person>
        </b:NameList>
      </b:Editor>
    </b:Author>
    <b:BookTitle>Underwater Acoustic Sensor Networks</b:BookTitle>
    <b:Pages>4-6</b:Pages>
    <b:City>Boca Raton</b:City>
    <b:Publisher>Auerbach Publications</b:Publisher>
    <b:StateProvince>FL</b:StateProvince>
    <b:URL>http://www.crcnetbase.com/doi/pdfplus/10.1201/9781420067125-c1</b:URL>
    <b:RefOrder>5</b:RefOrder>
  </b:Source>
  <b:Source>
    <b:Tag>Und17</b:Tag>
    <b:SourceType>InternetSite</b:SourceType>
    <b:Guid>{852ED0E8-76D6-4C48-B379-D9E588D40133}</b:Guid>
    <b:Title>Underwater Acoustic Sensor Networks (UW-ASN)</b:Title>
    <b:YearAccessed>2017</b:YearAccessed>
    <b:MonthAccessed>Oct</b:MonthAccessed>
    <b:DayAccessed>23</b:DayAccessed>
    <b:URL>http://bwn.ece.gatech.edu/UWASN/index.html</b:URL>
    <b:RefOrder>6</b:RefOrder>
  </b:Source>
  <b:Source>
    <b:Tag>How17</b:Tag>
    <b:SourceType>InternetSite</b:SourceType>
    <b:Guid>{7A55D8DC-9980-4CC1-9558-133B679A05F3}</b:Guid>
    <b:Title>How far does light travel in the ocean?</b:Title>
    <b:YearAccessed>2017</b:YearAccessed>
    <b:MonthAccessed>Oct</b:MonthAccessed>
    <b:DayAccessed>23</b:DayAccessed>
    <b:URL>https://oceanservice.noaa.gov/facts/light_travel.html</b:URL>
    <b:RefOrder>7</b:RefOrder>
  </b:Source>
  <b:Source>
    <b:Tag>Sma14</b:Tag>
    <b:SourceType>InternetSite</b:SourceType>
    <b:Guid>{B1247521-ECEB-4CBE-9662-CE695332F826}</b:Guid>
    <b:Title>Smart Water Sensors to monitor water quality in rivers, lakes and the sea</b:Title>
    <b:Year>2014</b:Year>
    <b:Month>Feb</b:Month>
    <b:Day>24</b:Day>
    <b:YearAccessed>2017</b:YearAccessed>
    <b:MonthAccessed>Oct</b:MonthAccessed>
    <b:DayAccessed>23</b:DayAccessed>
    <b:URL>http://www.libelium.com/smart-water-sensors-to-monitor-water-quality-in-rivers-lakes-and-the-sea/</b:URL>
    <b:RefOrder>8</b:RefOrder>
  </b:Source>
  <b:Source>
    <b:Tag>Mic14</b:Tag>
    <b:SourceType>InternetSite</b:SourceType>
    <b:Guid>{4C85570C-D0D4-4AA6-944C-2DA695031FF5}</b:Guid>
    <b:Author>
      <b:Author>
        <b:NameList>
          <b:Person>
            <b:Last>Pros</b:Last>
            <b:First>MicroController</b:First>
          </b:Person>
        </b:NameList>
      </b:Author>
    </b:Author>
    <b:Title>Waspmote Gases Sensor Board 2.0, Supports 7 Sensors at Once</b:Title>
    <b:ProductionCompany>MicroController Pros </b:ProductionCompany>
    <b:Year>2014</b:Year>
    <b:Month>Jul</b:Month>
    <b:Day>2</b:Day>
    <b:YearAccessed>2017</b:YearAccessed>
    <b:MonthAccessed>Oct</b:MonthAccessed>
    <b:DayAccessed>24</b:DayAccessed>
    <b:URL>http://microcontrollershop.com/product_info.php?products_id=6777&amp;gclid=EAIaIQobChMIkO_Um6OM1wIV2AqBCh0XSgXcEAkYBCABEgJKlPD_BwE</b:URL>
    <b:RefOrder>9</b:RefOrder>
  </b:Source>
  <b:Source>
    <b:Tag>Mic141</b:Tag>
    <b:SourceType>InternetSite</b:SourceType>
    <b:Guid>{267FD0EB-6E8C-40C5-B807-EDBD96B62161}</b:Guid>
    <b:Author>
      <b:Author>
        <b:NameList>
          <b:Person>
            <b:Last>Pros</b:Last>
            <b:First>MicroController</b:First>
          </b:Person>
        </b:NameList>
      </b:Author>
    </b:Author>
    <b:Title>Waspmote Starter Kit: 802.14.5 U.FL Board and Gateway, Battery</b:Title>
    <b:ProductionCompany>MicroController Pros</b:ProductionCompany>
    <b:Year>2014</b:Year>
    <b:Month>Aug</b:Month>
    <b:Day>19</b:Day>
    <b:YearAccessed>2017</b:YearAccessed>
    <b:MonthAccessed>Oct</b:MonthAccessed>
    <b:DayAccessed>24</b:DayAccessed>
    <b:URL>http://microcontrollershop.com/product_info.php?products_id=6886&amp;gclid=EAIaIQobChMIkO_Um6OM1wIV2AqBCh0XSgXcEAkYAiABEgLiZvD_BwE</b:URL>
    <b:RefOrder>10</b:RefOrder>
  </b:Source>
  <b:Source>
    <b:Tag>Mon16</b:Tag>
    <b:SourceType>InternetSite</b:SourceType>
    <b:Guid>{C3B00775-3425-4DEB-9B1C-21FDCD0F7D9C}</b:Guid>
    <b:Author>
      <b:Author>
        <b:NameList>
          <b:Person>
            <b:Last>Institute</b:Last>
            <b:First>Monterey</b:First>
            <b:Middle>Bay Aquarium Research</b:Middle>
          </b:Person>
        </b:NameList>
      </b:Author>
    </b:Author>
    <b:Title>Autonomous Ocean Sampling Network</b:Title>
    <b:Year>2016</b:Year>
    <b:Month>Jan</b:Month>
    <b:Day>8</b:Day>
    <b:YearAccessed>2017</b:YearAccessed>
    <b:MonthAccessed>Oct</b:MonthAccessed>
    <b:DayAccessed>24</b:DayAccessed>
    <b:URL>http://www3.mbari.org/aosn/</b:URL>
    <b:RefOrder>11</b:RefOrder>
  </b:Source>
</b:Sources>
</file>

<file path=customXml/itemProps1.xml><?xml version="1.0" encoding="utf-8"?>
<ds:datastoreItem xmlns:ds="http://schemas.openxmlformats.org/officeDocument/2006/customXml" ds:itemID="{7ED52E14-DFBB-409E-919B-82BC5AD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dc:creator>
  <cp:keywords/>
  <dc:description/>
  <cp:lastModifiedBy>Vishnu</cp:lastModifiedBy>
  <cp:revision>40</cp:revision>
  <dcterms:created xsi:type="dcterms:W3CDTF">2017-10-23T16:14:00Z</dcterms:created>
  <dcterms:modified xsi:type="dcterms:W3CDTF">2017-10-25T17:32:00Z</dcterms:modified>
</cp:coreProperties>
</file>