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3E" w:rsidRPr="00BA61E1" w:rsidRDefault="005E12FE" w:rsidP="00B74243">
      <w:pPr>
        <w:pStyle w:val="Title"/>
        <w:spacing w:line="480" w:lineRule="auto"/>
      </w:pPr>
      <w:r w:rsidRPr="00BA61E1">
        <w:t>Micr</w:t>
      </w:r>
      <w:r w:rsidR="004324A7" w:rsidRPr="00BA61E1">
        <w:t>ocontrollers for Wearable D</w:t>
      </w:r>
      <w:r w:rsidR="008A456C" w:rsidRPr="00BA61E1">
        <w:t>evice</w:t>
      </w:r>
      <w:r w:rsidR="004324A7" w:rsidRPr="00BA61E1">
        <w:t>s</w:t>
      </w:r>
    </w:p>
    <w:p w:rsidR="008A456C" w:rsidRPr="00BA61E1" w:rsidRDefault="008A456C" w:rsidP="00B74243">
      <w:pPr>
        <w:spacing w:line="480" w:lineRule="auto"/>
        <w:jc w:val="left"/>
        <w:rPr>
          <w:rFonts w:ascii="Times New Roman" w:hAnsi="Times New Roman" w:cs="Times New Roman"/>
          <w:b/>
          <w:sz w:val="22"/>
        </w:rPr>
      </w:pPr>
      <w:r w:rsidRPr="00BA61E1">
        <w:rPr>
          <w:rFonts w:ascii="Times New Roman" w:hAnsi="Times New Roman" w:cs="Times New Roman"/>
          <w:b/>
          <w:sz w:val="22"/>
        </w:rPr>
        <w:t>Introduction</w:t>
      </w:r>
    </w:p>
    <w:p w:rsidR="00324181" w:rsidRPr="00BA61E1" w:rsidRDefault="005E12FE" w:rsidP="00B74243">
      <w:pPr>
        <w:pStyle w:val="BodyText"/>
        <w:rPr>
          <w:color w:val="FF0000"/>
        </w:rPr>
      </w:pPr>
      <w:r w:rsidRPr="00BA61E1">
        <w:tab/>
      </w:r>
      <w:r w:rsidRPr="00BA61E1">
        <w:tab/>
      </w:r>
      <w:r w:rsidR="00F6153D">
        <w:t>T</w:t>
      </w:r>
      <w:r w:rsidR="00F6153D">
        <w:rPr>
          <w:rFonts w:hint="eastAsia"/>
        </w:rPr>
        <w:t xml:space="preserve">he </w:t>
      </w:r>
      <w:r w:rsidR="00F6153D">
        <w:t>m</w:t>
      </w:r>
      <w:r w:rsidR="003043E2" w:rsidRPr="00BA61E1">
        <w:t>icrocontroller plays a significant role in an embedded system design</w:t>
      </w:r>
      <w:r w:rsidR="00FD096E" w:rsidRPr="00BA61E1">
        <w:t xml:space="preserve">. </w:t>
      </w:r>
      <w:r w:rsidR="00790EC4" w:rsidRPr="00BA61E1">
        <w:t>This review examines</w:t>
      </w:r>
      <w:r w:rsidR="00EF2E81">
        <w:t xml:space="preserve"> several </w:t>
      </w:r>
      <w:r w:rsidR="00E95C3B" w:rsidRPr="00BA61E1">
        <w:t xml:space="preserve">major </w:t>
      </w:r>
      <w:r w:rsidR="004E33EF" w:rsidRPr="00BA61E1">
        <w:t xml:space="preserve">design </w:t>
      </w:r>
      <w:r w:rsidR="00A95E5F" w:rsidRPr="00BA61E1">
        <w:t>criteria of microcontroller</w:t>
      </w:r>
      <w:r w:rsidR="00790EC4" w:rsidRPr="00BA61E1">
        <w:t>s for wearable devices</w:t>
      </w:r>
      <w:r w:rsidR="007536D1">
        <w:t>, one major type of embedded system,</w:t>
      </w:r>
      <w:r w:rsidR="004E33EF" w:rsidRPr="00BA61E1">
        <w:t xml:space="preserve"> investigates into the</w:t>
      </w:r>
      <w:r w:rsidR="00A95E5F" w:rsidRPr="00BA61E1">
        <w:t xml:space="preserve"> </w:t>
      </w:r>
      <w:r w:rsidR="006C45EA" w:rsidRPr="00BA61E1">
        <w:t xml:space="preserve">relevant </w:t>
      </w:r>
      <w:r w:rsidR="00A95E5F" w:rsidRPr="00BA61E1">
        <w:t>MCU</w:t>
      </w:r>
      <w:r w:rsidRPr="00BA61E1">
        <w:t xml:space="preserve"> products that are </w:t>
      </w:r>
      <w:r w:rsidR="00C54127" w:rsidRPr="00BA61E1">
        <w:t>currently available on the market</w:t>
      </w:r>
      <w:r w:rsidR="00EF2E81">
        <w:t xml:space="preserve"> and</w:t>
      </w:r>
      <w:r w:rsidR="002670CF">
        <w:t xml:space="preserve"> covers the im</w:t>
      </w:r>
      <w:r w:rsidR="00EF2E81">
        <w:t>plementation of microcontroller</w:t>
      </w:r>
      <w:r w:rsidR="002670CF">
        <w:t xml:space="preserve"> into the system of wearable device. </w:t>
      </w:r>
    </w:p>
    <w:p w:rsidR="004324A7" w:rsidRPr="00BA61E1" w:rsidRDefault="004324A7" w:rsidP="00B74243">
      <w:pPr>
        <w:pStyle w:val="Heading1"/>
        <w:spacing w:line="480" w:lineRule="auto"/>
      </w:pPr>
      <w:r w:rsidRPr="00BA61E1">
        <w:t>Design Criteria</w:t>
      </w:r>
      <w:r w:rsidR="00240FFF">
        <w:t xml:space="preserve"> (</w:t>
      </w:r>
      <w:r w:rsidR="00331093" w:rsidRPr="00BA61E1">
        <w:t>underlying technology</w:t>
      </w:r>
      <w:r w:rsidR="0007554C" w:rsidRPr="00BA61E1">
        <w:t xml:space="preserve"> </w:t>
      </w:r>
      <w:r w:rsidR="006A0C79" w:rsidRPr="00BA61E1">
        <w:t>specified</w:t>
      </w:r>
      <w:r w:rsidR="00240FFF">
        <w:t>)</w:t>
      </w:r>
    </w:p>
    <w:p w:rsidR="00183EDB" w:rsidRPr="00BA61E1" w:rsidRDefault="00183EDB" w:rsidP="00B74243">
      <w:pPr>
        <w:spacing w:line="480" w:lineRule="auto"/>
        <w:jc w:val="left"/>
        <w:rPr>
          <w:rFonts w:ascii="Times New Roman" w:hAnsi="Times New Roman" w:cs="Times New Roman"/>
          <w:i/>
          <w:sz w:val="22"/>
        </w:rPr>
      </w:pPr>
      <w:r w:rsidRPr="00BA61E1">
        <w:rPr>
          <w:rFonts w:ascii="Times New Roman" w:hAnsi="Times New Roman" w:cs="Times New Roman"/>
        </w:rPr>
        <w:tab/>
      </w:r>
      <w:r w:rsidRPr="00BA61E1">
        <w:rPr>
          <w:rFonts w:ascii="Times New Roman" w:hAnsi="Times New Roman" w:cs="Times New Roman"/>
        </w:rPr>
        <w:tab/>
      </w:r>
      <w:r w:rsidRPr="00BA61E1">
        <w:rPr>
          <w:rFonts w:ascii="Times New Roman" w:hAnsi="Times New Roman" w:cs="Times New Roman"/>
          <w:i/>
          <w:sz w:val="22"/>
        </w:rPr>
        <w:t>Power Consumption</w:t>
      </w:r>
    </w:p>
    <w:p w:rsidR="00183EDB" w:rsidRPr="00BA61E1" w:rsidRDefault="00183EDB" w:rsidP="00B74243">
      <w:pPr>
        <w:jc w:val="left"/>
        <w:rPr>
          <w:rFonts w:ascii="Times New Roman" w:hAnsi="Times New Roman" w:cs="Times New Roman"/>
          <w:sz w:val="22"/>
        </w:rPr>
      </w:pPr>
      <w:r w:rsidRPr="00BA61E1">
        <w:rPr>
          <w:rFonts w:ascii="Times New Roman" w:hAnsi="Times New Roman" w:cs="Times New Roman"/>
          <w:i/>
          <w:sz w:val="22"/>
        </w:rPr>
        <w:tab/>
      </w:r>
      <w:r w:rsidRPr="00BA61E1">
        <w:rPr>
          <w:rFonts w:ascii="Times New Roman" w:hAnsi="Times New Roman" w:cs="Times New Roman"/>
          <w:i/>
          <w:sz w:val="22"/>
        </w:rPr>
        <w:tab/>
      </w:r>
      <w:r w:rsidRPr="00BA61E1">
        <w:rPr>
          <w:rFonts w:ascii="Times New Roman" w:hAnsi="Times New Roman" w:cs="Times New Roman"/>
          <w:sz w:val="22"/>
        </w:rPr>
        <w:t>Battery powered and turned on most of the time due to their monitoring duty, wearable devices require their components, including the microcontrollers, to operate at ultra-low power</w:t>
      </w:r>
      <w:r w:rsidR="006A0C79" w:rsidRPr="00BA61E1">
        <w:rPr>
          <w:rFonts w:ascii="Times New Roman" w:hAnsi="Times New Roman" w:cs="Times New Roman"/>
          <w:sz w:val="22"/>
        </w:rPr>
        <w:t xml:space="preserve"> level</w:t>
      </w:r>
      <w:sdt>
        <w:sdtPr>
          <w:rPr>
            <w:rFonts w:ascii="Times New Roman" w:hAnsi="Times New Roman" w:cs="Times New Roman"/>
            <w:sz w:val="22"/>
          </w:rPr>
          <w:id w:val="-795608805"/>
          <w:citation/>
        </w:sdtPr>
        <w:sdtEndPr/>
        <w:sdtContent>
          <w:r w:rsidR="00F10946">
            <w:rPr>
              <w:rFonts w:ascii="Times New Roman" w:hAnsi="Times New Roman" w:cs="Times New Roman"/>
              <w:sz w:val="22"/>
            </w:rPr>
            <w:fldChar w:fldCharType="begin"/>
          </w:r>
          <w:r w:rsidR="0027720D">
            <w:rPr>
              <w:rFonts w:ascii="Times New Roman" w:hAnsi="Times New Roman" w:cs="Times New Roman"/>
              <w:sz w:val="22"/>
            </w:rPr>
            <w:instrText xml:space="preserve">CITATION Tem15 \l 1033 </w:instrText>
          </w:r>
          <w:r w:rsidR="00F10946">
            <w:rPr>
              <w:rFonts w:ascii="Times New Roman" w:hAnsi="Times New Roman" w:cs="Times New Roman"/>
              <w:sz w:val="22"/>
            </w:rPr>
            <w:fldChar w:fldCharType="separate"/>
          </w:r>
          <w:r w:rsidR="00876967">
            <w:rPr>
              <w:rFonts w:ascii="Times New Roman" w:hAnsi="Times New Roman" w:cs="Times New Roman"/>
              <w:noProof/>
              <w:sz w:val="22"/>
            </w:rPr>
            <w:t xml:space="preserve"> </w:t>
          </w:r>
          <w:r w:rsidR="00876967" w:rsidRPr="00876967">
            <w:rPr>
              <w:rFonts w:ascii="Times New Roman" w:hAnsi="Times New Roman" w:cs="Times New Roman"/>
              <w:noProof/>
              <w:sz w:val="22"/>
            </w:rPr>
            <w:t>[1]</w:t>
          </w:r>
          <w:r w:rsidR="00F10946">
            <w:rPr>
              <w:rFonts w:ascii="Times New Roman" w:hAnsi="Times New Roman" w:cs="Times New Roman"/>
              <w:sz w:val="22"/>
            </w:rPr>
            <w:fldChar w:fldCharType="end"/>
          </w:r>
        </w:sdtContent>
      </w:sdt>
      <w:r w:rsidRPr="00BA61E1">
        <w:rPr>
          <w:rFonts w:ascii="Times New Roman" w:hAnsi="Times New Roman" w:cs="Times New Roman"/>
          <w:sz w:val="22"/>
        </w:rPr>
        <w:t xml:space="preserve">. </w:t>
      </w:r>
      <w:r w:rsidR="00D420A0">
        <w:rPr>
          <w:rFonts w:ascii="Times New Roman" w:hAnsi="Times New Roman" w:cs="Times New Roman"/>
          <w:sz w:val="22"/>
        </w:rPr>
        <w:t xml:space="preserve">As will be introduced in the below sections, low power wireless technology such as ANT and BLE, </w:t>
      </w:r>
      <w:r w:rsidR="00F902EC">
        <w:rPr>
          <w:rFonts w:ascii="Times New Roman" w:hAnsi="Times New Roman" w:cs="Times New Roman"/>
          <w:sz w:val="22"/>
        </w:rPr>
        <w:t>and the perf</w:t>
      </w:r>
      <w:r w:rsidR="002E48EC">
        <w:rPr>
          <w:rFonts w:ascii="Times New Roman" w:hAnsi="Times New Roman" w:cs="Times New Roman"/>
          <w:sz w:val="22"/>
        </w:rPr>
        <w:t>ormance/energy-</w:t>
      </w:r>
      <w:r w:rsidR="004A0787">
        <w:rPr>
          <w:rFonts w:ascii="Times New Roman" w:hAnsi="Times New Roman" w:cs="Times New Roman"/>
          <w:sz w:val="22"/>
        </w:rPr>
        <w:t>optimized</w:t>
      </w:r>
      <w:r w:rsidR="00D420A0">
        <w:rPr>
          <w:rFonts w:ascii="Times New Roman" w:hAnsi="Times New Roman" w:cs="Times New Roman"/>
          <w:sz w:val="22"/>
        </w:rPr>
        <w:t xml:space="preserve"> ARM architecture, are the few examples where MCU </w:t>
      </w:r>
      <w:r w:rsidR="0021123F">
        <w:rPr>
          <w:rFonts w:ascii="Times New Roman" w:hAnsi="Times New Roman" w:cs="Times New Roman"/>
          <w:sz w:val="22"/>
        </w:rPr>
        <w:t>is able to save</w:t>
      </w:r>
      <w:r w:rsidR="00D420A0">
        <w:rPr>
          <w:rFonts w:ascii="Times New Roman" w:hAnsi="Times New Roman" w:cs="Times New Roman"/>
          <w:sz w:val="22"/>
        </w:rPr>
        <w:t xml:space="preserve"> power. </w:t>
      </w:r>
    </w:p>
    <w:p w:rsidR="004324A7" w:rsidRPr="00BA61E1" w:rsidRDefault="001F0BBD" w:rsidP="00B74243">
      <w:pPr>
        <w:spacing w:line="480" w:lineRule="auto"/>
        <w:jc w:val="left"/>
        <w:rPr>
          <w:rFonts w:ascii="Times New Roman" w:hAnsi="Times New Roman" w:cs="Times New Roman"/>
          <w:i/>
          <w:sz w:val="22"/>
        </w:rPr>
      </w:pPr>
      <w:r w:rsidRPr="00BA61E1">
        <w:rPr>
          <w:rFonts w:ascii="Times New Roman" w:hAnsi="Times New Roman" w:cs="Times New Roman"/>
          <w:sz w:val="22"/>
        </w:rPr>
        <w:tab/>
      </w:r>
      <w:r w:rsidRPr="00BA61E1">
        <w:rPr>
          <w:rFonts w:ascii="Times New Roman" w:hAnsi="Times New Roman" w:cs="Times New Roman"/>
          <w:sz w:val="22"/>
        </w:rPr>
        <w:tab/>
      </w:r>
      <w:r w:rsidR="009E07F7" w:rsidRPr="00BA61E1">
        <w:rPr>
          <w:rFonts w:ascii="Times New Roman" w:hAnsi="Times New Roman" w:cs="Times New Roman"/>
          <w:i/>
          <w:sz w:val="22"/>
        </w:rPr>
        <w:t xml:space="preserve">Wireless </w:t>
      </w:r>
      <w:r w:rsidR="00660EF2">
        <w:rPr>
          <w:rFonts w:ascii="Times New Roman" w:hAnsi="Times New Roman" w:cs="Times New Roman"/>
          <w:i/>
          <w:sz w:val="22"/>
        </w:rPr>
        <w:t>C</w:t>
      </w:r>
      <w:r w:rsidR="009E07F7" w:rsidRPr="00BA61E1">
        <w:rPr>
          <w:rFonts w:ascii="Times New Roman" w:hAnsi="Times New Roman" w:cs="Times New Roman"/>
          <w:i/>
          <w:sz w:val="22"/>
        </w:rPr>
        <w:t>onnectivity</w:t>
      </w:r>
    </w:p>
    <w:p w:rsidR="00B52C91" w:rsidRPr="00BA61E1" w:rsidRDefault="00131E51" w:rsidP="00B74243">
      <w:pPr>
        <w:ind w:firstLine="840"/>
        <w:jc w:val="left"/>
        <w:rPr>
          <w:rFonts w:ascii="Times New Roman" w:hAnsi="Times New Roman" w:cs="Times New Roman"/>
          <w:sz w:val="22"/>
        </w:rPr>
      </w:pPr>
      <w:r w:rsidRPr="00BA61E1">
        <w:rPr>
          <w:rFonts w:ascii="Times New Roman" w:hAnsi="Times New Roman" w:cs="Times New Roman"/>
          <w:sz w:val="22"/>
        </w:rPr>
        <w:t xml:space="preserve">The </w:t>
      </w:r>
      <w:r w:rsidR="00391E99" w:rsidRPr="00BA61E1">
        <w:rPr>
          <w:rFonts w:ascii="Times New Roman" w:hAnsi="Times New Roman" w:cs="Times New Roman"/>
          <w:sz w:val="22"/>
        </w:rPr>
        <w:t xml:space="preserve">options for </w:t>
      </w:r>
      <w:r w:rsidR="00BE5CC6" w:rsidRPr="00BA61E1">
        <w:rPr>
          <w:rFonts w:ascii="Times New Roman" w:hAnsi="Times New Roman" w:cs="Times New Roman"/>
          <w:sz w:val="22"/>
        </w:rPr>
        <w:t xml:space="preserve">wireless </w:t>
      </w:r>
      <w:r w:rsidR="00391E99" w:rsidRPr="00BA61E1">
        <w:rPr>
          <w:rFonts w:ascii="Times New Roman" w:hAnsi="Times New Roman" w:cs="Times New Roman"/>
          <w:sz w:val="22"/>
        </w:rPr>
        <w:t xml:space="preserve">communication protocols on </w:t>
      </w:r>
      <w:r w:rsidR="00D939B3" w:rsidRPr="00BA61E1">
        <w:rPr>
          <w:rFonts w:ascii="Times New Roman" w:hAnsi="Times New Roman" w:cs="Times New Roman"/>
          <w:sz w:val="22"/>
        </w:rPr>
        <w:t>the MCUs include</w:t>
      </w:r>
      <w:r w:rsidRPr="00BA61E1">
        <w:rPr>
          <w:rFonts w:ascii="Times New Roman" w:hAnsi="Times New Roman" w:cs="Times New Roman"/>
          <w:sz w:val="22"/>
        </w:rPr>
        <w:t>: WIFI</w:t>
      </w:r>
      <w:r w:rsidR="00E07AE7" w:rsidRPr="00BA61E1">
        <w:rPr>
          <w:rFonts w:ascii="Times New Roman" w:hAnsi="Times New Roman" w:cs="Times New Roman"/>
          <w:sz w:val="22"/>
        </w:rPr>
        <w:t>,</w:t>
      </w:r>
      <w:r w:rsidRPr="00BA61E1">
        <w:rPr>
          <w:rFonts w:ascii="Times New Roman" w:hAnsi="Times New Roman" w:cs="Times New Roman"/>
          <w:sz w:val="22"/>
        </w:rPr>
        <w:t xml:space="preserve"> ANT+</w:t>
      </w:r>
      <w:r w:rsidR="00E07AE7" w:rsidRPr="00BA61E1">
        <w:rPr>
          <w:rFonts w:ascii="Times New Roman" w:hAnsi="Times New Roman" w:cs="Times New Roman"/>
          <w:sz w:val="22"/>
        </w:rPr>
        <w:t>, and BLE (Bluetooth Low Energy)</w:t>
      </w:r>
      <w:r w:rsidRPr="00BA61E1">
        <w:rPr>
          <w:rFonts w:ascii="Times New Roman" w:hAnsi="Times New Roman" w:cs="Times New Roman"/>
          <w:sz w:val="22"/>
        </w:rPr>
        <w:t xml:space="preserve">. </w:t>
      </w:r>
    </w:p>
    <w:p w:rsidR="009E07F7" w:rsidRPr="00BA61E1" w:rsidRDefault="00183EDB" w:rsidP="00B74243">
      <w:pPr>
        <w:ind w:firstLine="840"/>
        <w:jc w:val="left"/>
        <w:rPr>
          <w:rFonts w:ascii="Times New Roman" w:hAnsi="Times New Roman" w:cs="Times New Roman"/>
          <w:sz w:val="22"/>
        </w:rPr>
      </w:pPr>
      <w:r w:rsidRPr="00BA61E1">
        <w:rPr>
          <w:rFonts w:ascii="Times New Roman" w:hAnsi="Times New Roman" w:cs="Times New Roman"/>
          <w:sz w:val="22"/>
        </w:rPr>
        <w:t>WIFI</w:t>
      </w:r>
      <w:r w:rsidR="009A63EA" w:rsidRPr="00BA61E1">
        <w:rPr>
          <w:rFonts w:ascii="Times New Roman" w:hAnsi="Times New Roman" w:cs="Times New Roman"/>
          <w:sz w:val="22"/>
        </w:rPr>
        <w:t xml:space="preserve"> merits consideration when high data load is to be transferred with little lag. </w:t>
      </w:r>
      <w:r w:rsidR="00720CF7" w:rsidRPr="00BA61E1">
        <w:rPr>
          <w:rFonts w:ascii="Times New Roman" w:hAnsi="Times New Roman" w:cs="Times New Roman"/>
          <w:sz w:val="22"/>
        </w:rPr>
        <w:t>Its drawback lies in</w:t>
      </w:r>
      <w:r w:rsidRPr="00BA61E1">
        <w:rPr>
          <w:rFonts w:ascii="Times New Roman" w:hAnsi="Times New Roman" w:cs="Times New Roman"/>
          <w:sz w:val="22"/>
        </w:rPr>
        <w:t xml:space="preserve"> its relatively higher power consumption</w:t>
      </w:r>
      <w:r w:rsidR="00720CF7" w:rsidRPr="00BA61E1">
        <w:rPr>
          <w:rFonts w:ascii="Times New Roman" w:hAnsi="Times New Roman" w:cs="Times New Roman"/>
          <w:sz w:val="22"/>
        </w:rPr>
        <w:t xml:space="preserve"> rate,</w:t>
      </w:r>
      <w:r w:rsidRPr="00BA61E1">
        <w:rPr>
          <w:rFonts w:ascii="Times New Roman" w:hAnsi="Times New Roman" w:cs="Times New Roman"/>
          <w:sz w:val="22"/>
        </w:rPr>
        <w:t xml:space="preserve"> which may require daily charging of the batteries.</w:t>
      </w:r>
    </w:p>
    <w:p w:rsidR="00D161AD" w:rsidRPr="00BA61E1" w:rsidRDefault="00D161AD" w:rsidP="00B74243">
      <w:pPr>
        <w:ind w:firstLine="840"/>
        <w:jc w:val="left"/>
        <w:rPr>
          <w:rFonts w:ascii="Times New Roman" w:hAnsi="Times New Roman" w:cs="Times New Roman"/>
          <w:sz w:val="22"/>
        </w:rPr>
      </w:pPr>
      <w:r w:rsidRPr="00BA61E1">
        <w:rPr>
          <w:rFonts w:ascii="Times New Roman" w:hAnsi="Times New Roman" w:cs="Times New Roman"/>
          <w:sz w:val="22"/>
        </w:rPr>
        <w:t>ANT+ is</w:t>
      </w:r>
      <w:r w:rsidR="00034030" w:rsidRPr="00BA61E1">
        <w:rPr>
          <w:rFonts w:ascii="Times New Roman" w:hAnsi="Times New Roman" w:cs="Times New Roman"/>
          <w:sz w:val="22"/>
        </w:rPr>
        <w:t xml:space="preserve"> an</w:t>
      </w:r>
      <w:r w:rsidR="000C0971" w:rsidRPr="00BA61E1">
        <w:rPr>
          <w:rFonts w:ascii="Times New Roman" w:hAnsi="Times New Roman" w:cs="Times New Roman"/>
          <w:sz w:val="22"/>
        </w:rPr>
        <w:t xml:space="preserve"> open access protocol that has been developed for personal area netwo</w:t>
      </w:r>
      <w:r w:rsidR="0027008E" w:rsidRPr="00BA61E1">
        <w:rPr>
          <w:rFonts w:ascii="Times New Roman" w:hAnsi="Times New Roman" w:cs="Times New Roman"/>
          <w:sz w:val="22"/>
        </w:rPr>
        <w:t>rks for the linking of devices. It is oriented towards data transfer and collection from sensors and integr</w:t>
      </w:r>
      <w:r w:rsidR="000A717D" w:rsidRPr="00BA61E1">
        <w:rPr>
          <w:rFonts w:ascii="Times New Roman" w:hAnsi="Times New Roman" w:cs="Times New Roman"/>
          <w:sz w:val="22"/>
        </w:rPr>
        <w:t>ation of remote control systems</w:t>
      </w:r>
      <w:sdt>
        <w:sdtPr>
          <w:rPr>
            <w:rFonts w:ascii="Times New Roman" w:hAnsi="Times New Roman" w:cs="Times New Roman"/>
            <w:sz w:val="22"/>
          </w:rPr>
          <w:id w:val="-1089311395"/>
          <w:citation/>
        </w:sdtPr>
        <w:sdtEndPr/>
        <w:sdtContent>
          <w:r w:rsidR="00B143F2">
            <w:rPr>
              <w:rFonts w:ascii="Times New Roman" w:hAnsi="Times New Roman" w:cs="Times New Roman"/>
              <w:sz w:val="22"/>
            </w:rPr>
            <w:fldChar w:fldCharType="begin"/>
          </w:r>
          <w:r w:rsidR="00B143F2">
            <w:rPr>
              <w:rFonts w:ascii="Times New Roman" w:hAnsi="Times New Roman" w:cs="Times New Roman"/>
              <w:sz w:val="22"/>
            </w:rPr>
            <w:instrText xml:space="preserve"> CITATION Fre12 \l 1033 </w:instrText>
          </w:r>
          <w:r w:rsidR="00B143F2">
            <w:rPr>
              <w:rFonts w:ascii="Times New Roman" w:hAnsi="Times New Roman" w:cs="Times New Roman"/>
              <w:sz w:val="22"/>
            </w:rPr>
            <w:fldChar w:fldCharType="separate"/>
          </w:r>
          <w:r w:rsidR="00876967">
            <w:rPr>
              <w:rFonts w:ascii="Times New Roman" w:hAnsi="Times New Roman" w:cs="Times New Roman"/>
              <w:noProof/>
              <w:sz w:val="22"/>
            </w:rPr>
            <w:t xml:space="preserve"> </w:t>
          </w:r>
          <w:r w:rsidR="00876967" w:rsidRPr="00876967">
            <w:rPr>
              <w:rFonts w:ascii="Times New Roman" w:hAnsi="Times New Roman" w:cs="Times New Roman"/>
              <w:noProof/>
              <w:sz w:val="22"/>
            </w:rPr>
            <w:t>[2]</w:t>
          </w:r>
          <w:r w:rsidR="00B143F2">
            <w:rPr>
              <w:rFonts w:ascii="Times New Roman" w:hAnsi="Times New Roman" w:cs="Times New Roman"/>
              <w:sz w:val="22"/>
            </w:rPr>
            <w:fldChar w:fldCharType="end"/>
          </w:r>
        </w:sdtContent>
      </w:sdt>
      <w:r w:rsidR="000A717D" w:rsidRPr="00BA61E1">
        <w:rPr>
          <w:rFonts w:ascii="Times New Roman" w:hAnsi="Times New Roman" w:cs="Times New Roman"/>
          <w:sz w:val="22"/>
        </w:rPr>
        <w:t>. However, its u</w:t>
      </w:r>
      <w:r w:rsidR="00B04310">
        <w:rPr>
          <w:rFonts w:ascii="Times New Roman" w:hAnsi="Times New Roman" w:cs="Times New Roman"/>
          <w:sz w:val="22"/>
        </w:rPr>
        <w:t>sage is limited due to its low</w:t>
      </w:r>
      <w:r w:rsidR="000A717D" w:rsidRPr="00BA61E1">
        <w:rPr>
          <w:rFonts w:ascii="Times New Roman" w:hAnsi="Times New Roman" w:cs="Times New Roman"/>
          <w:sz w:val="22"/>
        </w:rPr>
        <w:t xml:space="preserve"> inclusion on consumer electronics</w:t>
      </w:r>
      <w:sdt>
        <w:sdtPr>
          <w:rPr>
            <w:rFonts w:ascii="Times New Roman" w:hAnsi="Times New Roman" w:cs="Times New Roman"/>
            <w:sz w:val="22"/>
          </w:rPr>
          <w:id w:val="-2135548639"/>
          <w:citation/>
        </w:sdtPr>
        <w:sdtEndPr/>
        <w:sdtContent>
          <w:r w:rsidR="00B143F2">
            <w:rPr>
              <w:rFonts w:ascii="Times New Roman" w:hAnsi="Times New Roman" w:cs="Times New Roman"/>
              <w:sz w:val="22"/>
            </w:rPr>
            <w:fldChar w:fldCharType="begin"/>
          </w:r>
          <w:r w:rsidR="00B143F2">
            <w:rPr>
              <w:rFonts w:ascii="Times New Roman" w:hAnsi="Times New Roman" w:cs="Times New Roman"/>
              <w:sz w:val="22"/>
            </w:rPr>
            <w:instrText xml:space="preserve"> CITATION Vai14 \l 1033 </w:instrText>
          </w:r>
          <w:r w:rsidR="00B143F2">
            <w:rPr>
              <w:rFonts w:ascii="Times New Roman" w:hAnsi="Times New Roman" w:cs="Times New Roman"/>
              <w:sz w:val="22"/>
            </w:rPr>
            <w:fldChar w:fldCharType="separate"/>
          </w:r>
          <w:r w:rsidR="00876967">
            <w:rPr>
              <w:rFonts w:ascii="Times New Roman" w:hAnsi="Times New Roman" w:cs="Times New Roman"/>
              <w:noProof/>
              <w:sz w:val="22"/>
            </w:rPr>
            <w:t xml:space="preserve"> </w:t>
          </w:r>
          <w:r w:rsidR="00876967" w:rsidRPr="00876967">
            <w:rPr>
              <w:rFonts w:ascii="Times New Roman" w:hAnsi="Times New Roman" w:cs="Times New Roman"/>
              <w:noProof/>
              <w:sz w:val="22"/>
            </w:rPr>
            <w:t>[3]</w:t>
          </w:r>
          <w:r w:rsidR="00B143F2">
            <w:rPr>
              <w:rFonts w:ascii="Times New Roman" w:hAnsi="Times New Roman" w:cs="Times New Roman"/>
              <w:sz w:val="22"/>
            </w:rPr>
            <w:fldChar w:fldCharType="end"/>
          </w:r>
        </w:sdtContent>
      </w:sdt>
      <w:r w:rsidR="000A717D" w:rsidRPr="00BA61E1">
        <w:rPr>
          <w:rFonts w:ascii="Times New Roman" w:hAnsi="Times New Roman" w:cs="Times New Roman"/>
          <w:sz w:val="22"/>
        </w:rPr>
        <w:t xml:space="preserve"> (tablets,</w:t>
      </w:r>
      <w:r w:rsidR="00A23A9A" w:rsidRPr="00BA61E1">
        <w:rPr>
          <w:rFonts w:ascii="Times New Roman" w:hAnsi="Times New Roman" w:cs="Times New Roman"/>
          <w:sz w:val="22"/>
        </w:rPr>
        <w:t xml:space="preserve"> PCs,</w:t>
      </w:r>
      <w:r w:rsidR="000A717D" w:rsidRPr="00BA61E1">
        <w:rPr>
          <w:rFonts w:ascii="Times New Roman" w:hAnsi="Times New Roman" w:cs="Times New Roman"/>
          <w:sz w:val="22"/>
        </w:rPr>
        <w:t xml:space="preserve"> smartphones, etc.)</w:t>
      </w:r>
      <w:r w:rsidR="00B45D12" w:rsidRPr="00BA61E1">
        <w:rPr>
          <w:rFonts w:ascii="Times New Roman" w:hAnsi="Times New Roman" w:cs="Times New Roman"/>
          <w:sz w:val="22"/>
        </w:rPr>
        <w:t>.</w:t>
      </w:r>
    </w:p>
    <w:p w:rsidR="00840095" w:rsidRPr="0036482E" w:rsidRDefault="00131E51" w:rsidP="00B74243">
      <w:pPr>
        <w:jc w:val="left"/>
        <w:rPr>
          <w:rFonts w:ascii="Times New Roman" w:hAnsi="Times New Roman" w:cs="Times New Roman"/>
          <w:sz w:val="22"/>
        </w:rPr>
      </w:pPr>
      <w:r w:rsidRPr="00BA61E1">
        <w:rPr>
          <w:rFonts w:ascii="Times New Roman" w:hAnsi="Times New Roman" w:cs="Times New Roman"/>
          <w:sz w:val="22"/>
        </w:rPr>
        <w:tab/>
      </w:r>
      <w:r w:rsidRPr="00BA61E1">
        <w:rPr>
          <w:rFonts w:ascii="Times New Roman" w:hAnsi="Times New Roman" w:cs="Times New Roman"/>
          <w:sz w:val="22"/>
        </w:rPr>
        <w:tab/>
      </w:r>
      <w:r w:rsidR="00391E99" w:rsidRPr="00BA61E1">
        <w:rPr>
          <w:rFonts w:ascii="Times New Roman" w:hAnsi="Times New Roman" w:cs="Times New Roman"/>
          <w:sz w:val="22"/>
        </w:rPr>
        <w:t>BLE</w:t>
      </w:r>
      <w:r w:rsidRPr="00BA61E1">
        <w:rPr>
          <w:rFonts w:ascii="Times New Roman" w:hAnsi="Times New Roman" w:cs="Times New Roman"/>
          <w:sz w:val="22"/>
        </w:rPr>
        <w:t xml:space="preserve"> is </w:t>
      </w:r>
      <w:r w:rsidR="00391E99" w:rsidRPr="00BA61E1">
        <w:rPr>
          <w:rFonts w:ascii="Times New Roman" w:hAnsi="Times New Roman" w:cs="Times New Roman"/>
          <w:sz w:val="22"/>
        </w:rPr>
        <w:t>a low powe</w:t>
      </w:r>
      <w:r w:rsidR="00983F7E" w:rsidRPr="00BA61E1">
        <w:rPr>
          <w:rFonts w:ascii="Times New Roman" w:hAnsi="Times New Roman" w:cs="Times New Roman"/>
          <w:sz w:val="22"/>
        </w:rPr>
        <w:t xml:space="preserve">r </w:t>
      </w:r>
      <w:r w:rsidR="00391E99" w:rsidRPr="00BA61E1">
        <w:rPr>
          <w:rFonts w:ascii="Times New Roman" w:hAnsi="Times New Roman" w:cs="Times New Roman"/>
          <w:sz w:val="22"/>
        </w:rPr>
        <w:t>protocol aimed for communication between mobile devices.</w:t>
      </w:r>
      <w:r w:rsidR="00983F7E" w:rsidRPr="00BA61E1">
        <w:rPr>
          <w:rFonts w:ascii="Times New Roman" w:hAnsi="Times New Roman" w:cs="Times New Roman"/>
          <w:sz w:val="22"/>
        </w:rPr>
        <w:t xml:space="preserve"> </w:t>
      </w:r>
      <w:r w:rsidR="00096716" w:rsidRPr="00BA61E1">
        <w:rPr>
          <w:rFonts w:ascii="Times New Roman" w:hAnsi="Times New Roman" w:cs="Times New Roman"/>
          <w:sz w:val="22"/>
        </w:rPr>
        <w:t>In comparison</w:t>
      </w:r>
      <w:r w:rsidR="00034030" w:rsidRPr="00BA61E1">
        <w:rPr>
          <w:rFonts w:ascii="Times New Roman" w:hAnsi="Times New Roman" w:cs="Times New Roman"/>
          <w:sz w:val="22"/>
        </w:rPr>
        <w:t xml:space="preserve"> with ANT+</w:t>
      </w:r>
      <w:r w:rsidR="00096716" w:rsidRPr="00BA61E1">
        <w:rPr>
          <w:rFonts w:ascii="Times New Roman" w:hAnsi="Times New Roman" w:cs="Times New Roman"/>
          <w:sz w:val="22"/>
        </w:rPr>
        <w:t>, BLE</w:t>
      </w:r>
      <w:r w:rsidR="00983F7E" w:rsidRPr="00BA61E1">
        <w:rPr>
          <w:rFonts w:ascii="Times New Roman" w:hAnsi="Times New Roman" w:cs="Times New Roman"/>
          <w:sz w:val="22"/>
        </w:rPr>
        <w:t xml:space="preserve"> has a lower peak current draw and higher da</w:t>
      </w:r>
      <w:r w:rsidR="00AB7560" w:rsidRPr="00BA61E1">
        <w:rPr>
          <w:rFonts w:ascii="Times New Roman" w:hAnsi="Times New Roman" w:cs="Times New Roman"/>
          <w:sz w:val="22"/>
        </w:rPr>
        <w:t>ta transfer efficiency</w:t>
      </w:r>
      <w:sdt>
        <w:sdtPr>
          <w:rPr>
            <w:rFonts w:ascii="Times New Roman" w:hAnsi="Times New Roman" w:cs="Times New Roman"/>
            <w:sz w:val="22"/>
          </w:rPr>
          <w:id w:val="-807246176"/>
          <w:citation/>
        </w:sdtPr>
        <w:sdtEndPr/>
        <w:sdtContent>
          <w:r w:rsidR="001635E2">
            <w:rPr>
              <w:rFonts w:ascii="Times New Roman" w:hAnsi="Times New Roman" w:cs="Times New Roman"/>
              <w:sz w:val="22"/>
            </w:rPr>
            <w:fldChar w:fldCharType="begin"/>
          </w:r>
          <w:r w:rsidR="001635E2">
            <w:rPr>
              <w:rFonts w:ascii="Times New Roman" w:hAnsi="Times New Roman" w:cs="Times New Roman"/>
              <w:sz w:val="22"/>
            </w:rPr>
            <w:instrText xml:space="preserve"> CITATION PSm11 \l 1033 </w:instrText>
          </w:r>
          <w:r w:rsidR="001635E2">
            <w:rPr>
              <w:rFonts w:ascii="Times New Roman" w:hAnsi="Times New Roman" w:cs="Times New Roman"/>
              <w:sz w:val="22"/>
            </w:rPr>
            <w:fldChar w:fldCharType="separate"/>
          </w:r>
          <w:r w:rsidR="00876967">
            <w:rPr>
              <w:rFonts w:ascii="Times New Roman" w:hAnsi="Times New Roman" w:cs="Times New Roman"/>
              <w:noProof/>
              <w:sz w:val="22"/>
            </w:rPr>
            <w:t xml:space="preserve"> </w:t>
          </w:r>
          <w:r w:rsidR="00876967" w:rsidRPr="00876967">
            <w:rPr>
              <w:rFonts w:ascii="Times New Roman" w:hAnsi="Times New Roman" w:cs="Times New Roman"/>
              <w:noProof/>
              <w:sz w:val="22"/>
            </w:rPr>
            <w:t>[4]</w:t>
          </w:r>
          <w:r w:rsidR="001635E2">
            <w:rPr>
              <w:rFonts w:ascii="Times New Roman" w:hAnsi="Times New Roman" w:cs="Times New Roman"/>
              <w:sz w:val="22"/>
            </w:rPr>
            <w:fldChar w:fldCharType="end"/>
          </w:r>
        </w:sdtContent>
      </w:sdt>
      <w:r w:rsidR="00983F7E" w:rsidRPr="00BA61E1">
        <w:rPr>
          <w:rFonts w:ascii="Times New Roman" w:hAnsi="Times New Roman" w:cs="Times New Roman"/>
          <w:sz w:val="22"/>
        </w:rPr>
        <w:t>.</w:t>
      </w:r>
      <w:r w:rsidR="00832A6B">
        <w:rPr>
          <w:rFonts w:ascii="Times New Roman" w:hAnsi="Times New Roman" w:cs="Times New Roman"/>
          <w:sz w:val="22"/>
        </w:rPr>
        <w:t xml:space="preserve"> As of the moment</w:t>
      </w:r>
      <w:r w:rsidR="00FF79C9" w:rsidRPr="00BA61E1">
        <w:rPr>
          <w:rFonts w:ascii="Times New Roman" w:hAnsi="Times New Roman" w:cs="Times New Roman"/>
          <w:sz w:val="22"/>
        </w:rPr>
        <w:t>,</w:t>
      </w:r>
      <w:r w:rsidR="00983F7E" w:rsidRPr="00BA61E1">
        <w:rPr>
          <w:rFonts w:ascii="Times New Roman" w:hAnsi="Times New Roman" w:cs="Times New Roman"/>
          <w:sz w:val="22"/>
        </w:rPr>
        <w:t xml:space="preserve"> </w:t>
      </w:r>
      <w:r w:rsidR="00AF11FF">
        <w:rPr>
          <w:rFonts w:ascii="Times New Roman" w:hAnsi="Times New Roman" w:cs="Times New Roman"/>
          <w:sz w:val="22"/>
        </w:rPr>
        <w:t>BLE</w:t>
      </w:r>
      <w:r w:rsidR="00096716" w:rsidRPr="00BA61E1">
        <w:rPr>
          <w:rFonts w:ascii="Times New Roman" w:hAnsi="Times New Roman" w:cs="Times New Roman"/>
          <w:sz w:val="22"/>
        </w:rPr>
        <w:t xml:space="preserve"> has </w:t>
      </w:r>
      <w:r w:rsidR="00FF79C9" w:rsidRPr="00BA61E1">
        <w:rPr>
          <w:rFonts w:ascii="Times New Roman" w:hAnsi="Times New Roman" w:cs="Times New Roman"/>
          <w:sz w:val="22"/>
        </w:rPr>
        <w:t xml:space="preserve">already </w:t>
      </w:r>
      <w:r w:rsidR="00096716" w:rsidRPr="00BA61E1">
        <w:rPr>
          <w:rFonts w:ascii="Times New Roman" w:hAnsi="Times New Roman" w:cs="Times New Roman"/>
          <w:sz w:val="22"/>
        </w:rPr>
        <w:t>adopted several health sensing services in its standards, including heart rate, blood pressure</w:t>
      </w:r>
      <w:r w:rsidR="00F57E73" w:rsidRPr="00BA61E1">
        <w:rPr>
          <w:rFonts w:ascii="Times New Roman" w:hAnsi="Times New Roman" w:cs="Times New Roman"/>
          <w:sz w:val="22"/>
        </w:rPr>
        <w:t>, and thermometer profiles</w:t>
      </w:r>
      <w:sdt>
        <w:sdtPr>
          <w:rPr>
            <w:rFonts w:ascii="Times New Roman" w:hAnsi="Times New Roman" w:cs="Times New Roman"/>
            <w:sz w:val="22"/>
          </w:rPr>
          <w:id w:val="1788159940"/>
          <w:citation/>
        </w:sdtPr>
        <w:sdtEndPr/>
        <w:sdtContent>
          <w:r w:rsidR="001635E2">
            <w:rPr>
              <w:rFonts w:ascii="Times New Roman" w:hAnsi="Times New Roman" w:cs="Times New Roman"/>
              <w:sz w:val="22"/>
            </w:rPr>
            <w:fldChar w:fldCharType="begin"/>
          </w:r>
          <w:r w:rsidR="001635E2">
            <w:rPr>
              <w:rFonts w:ascii="Times New Roman" w:hAnsi="Times New Roman" w:cs="Times New Roman"/>
              <w:sz w:val="22"/>
            </w:rPr>
            <w:instrText xml:space="preserve">CITATION Spe13 \l 1033 </w:instrText>
          </w:r>
          <w:r w:rsidR="001635E2">
            <w:rPr>
              <w:rFonts w:ascii="Times New Roman" w:hAnsi="Times New Roman" w:cs="Times New Roman"/>
              <w:sz w:val="22"/>
            </w:rPr>
            <w:fldChar w:fldCharType="separate"/>
          </w:r>
          <w:r w:rsidR="00876967">
            <w:rPr>
              <w:rFonts w:ascii="Times New Roman" w:hAnsi="Times New Roman" w:cs="Times New Roman"/>
              <w:noProof/>
              <w:sz w:val="22"/>
            </w:rPr>
            <w:t xml:space="preserve"> </w:t>
          </w:r>
          <w:r w:rsidR="00876967" w:rsidRPr="00876967">
            <w:rPr>
              <w:rFonts w:ascii="Times New Roman" w:hAnsi="Times New Roman" w:cs="Times New Roman"/>
              <w:noProof/>
              <w:sz w:val="22"/>
            </w:rPr>
            <w:t>[5]</w:t>
          </w:r>
          <w:r w:rsidR="001635E2">
            <w:rPr>
              <w:rFonts w:ascii="Times New Roman" w:hAnsi="Times New Roman" w:cs="Times New Roman"/>
              <w:sz w:val="22"/>
            </w:rPr>
            <w:fldChar w:fldCharType="end"/>
          </w:r>
        </w:sdtContent>
      </w:sdt>
      <w:r w:rsidR="00F57E73" w:rsidRPr="00BA61E1">
        <w:rPr>
          <w:rFonts w:ascii="Times New Roman" w:hAnsi="Times New Roman" w:cs="Times New Roman"/>
          <w:sz w:val="22"/>
        </w:rPr>
        <w:t>.</w:t>
      </w:r>
      <w:r w:rsidR="00FF7A95" w:rsidRPr="00BA61E1">
        <w:rPr>
          <w:rFonts w:ascii="Times New Roman" w:hAnsi="Times New Roman" w:cs="Times New Roman"/>
          <w:sz w:val="22"/>
        </w:rPr>
        <w:t xml:space="preserve"> </w:t>
      </w:r>
      <w:r w:rsidR="00A23A9A" w:rsidRPr="00BA61E1">
        <w:rPr>
          <w:rFonts w:ascii="Times New Roman" w:hAnsi="Times New Roman" w:cs="Times New Roman"/>
          <w:sz w:val="22"/>
        </w:rPr>
        <w:t xml:space="preserve">The BLE can </w:t>
      </w:r>
      <w:r w:rsidR="00E25E82">
        <w:rPr>
          <w:rFonts w:ascii="Times New Roman" w:hAnsi="Times New Roman" w:cs="Times New Roman"/>
          <w:sz w:val="22"/>
        </w:rPr>
        <w:t xml:space="preserve">also </w:t>
      </w:r>
      <w:r w:rsidR="00A23A9A" w:rsidRPr="00BA61E1">
        <w:rPr>
          <w:rFonts w:ascii="Times New Roman" w:hAnsi="Times New Roman" w:cs="Times New Roman"/>
          <w:sz w:val="22"/>
        </w:rPr>
        <w:t xml:space="preserve">host GATT (Generic Attribute) services for data transfer between </w:t>
      </w:r>
      <w:r w:rsidR="00AB7560" w:rsidRPr="00BA61E1">
        <w:rPr>
          <w:rFonts w:ascii="Times New Roman" w:hAnsi="Times New Roman" w:cs="Times New Roman"/>
          <w:sz w:val="22"/>
        </w:rPr>
        <w:t xml:space="preserve">the </w:t>
      </w:r>
      <w:r w:rsidR="00A23A9A" w:rsidRPr="00BA61E1">
        <w:rPr>
          <w:rFonts w:ascii="Times New Roman" w:hAnsi="Times New Roman" w:cs="Times New Roman"/>
          <w:sz w:val="22"/>
        </w:rPr>
        <w:t>wearable d</w:t>
      </w:r>
      <w:r w:rsidR="00F95461" w:rsidRPr="00BA61E1">
        <w:rPr>
          <w:rFonts w:ascii="Times New Roman" w:hAnsi="Times New Roman" w:cs="Times New Roman"/>
          <w:sz w:val="22"/>
        </w:rPr>
        <w:t>evice and consumer electronics.</w:t>
      </w:r>
      <w:r w:rsidR="00F51255">
        <w:rPr>
          <w:rFonts w:ascii="Times New Roman" w:hAnsi="Times New Roman" w:cs="Times New Roman"/>
          <w:sz w:val="22"/>
        </w:rPr>
        <w:t xml:space="preserve"> BLE specification</w:t>
      </w:r>
      <w:r w:rsidR="00E13C6D" w:rsidRPr="00BA61E1">
        <w:rPr>
          <w:rFonts w:ascii="Times New Roman" w:hAnsi="Times New Roman" w:cs="Times New Roman"/>
          <w:sz w:val="22"/>
        </w:rPr>
        <w:t xml:space="preserve"> includes EDR (Enhanced Data Rate) </w:t>
      </w:r>
      <w:r w:rsidR="00942029" w:rsidRPr="00BA61E1">
        <w:rPr>
          <w:rFonts w:ascii="Times New Roman" w:hAnsi="Times New Roman" w:cs="Times New Roman"/>
          <w:sz w:val="22"/>
        </w:rPr>
        <w:t>for faster data rates used for applications such as Real Time Wireless Audio Transmission</w:t>
      </w:r>
      <w:sdt>
        <w:sdtPr>
          <w:rPr>
            <w:rFonts w:ascii="Times New Roman" w:hAnsi="Times New Roman" w:cs="Times New Roman"/>
            <w:sz w:val="22"/>
          </w:rPr>
          <w:id w:val="-387191871"/>
          <w:citation/>
        </w:sdtPr>
        <w:sdtEndPr/>
        <w:sdtContent>
          <w:r w:rsidR="00E12875">
            <w:rPr>
              <w:rFonts w:ascii="Times New Roman" w:hAnsi="Times New Roman" w:cs="Times New Roman"/>
              <w:sz w:val="22"/>
            </w:rPr>
            <w:fldChar w:fldCharType="begin"/>
          </w:r>
          <w:r w:rsidR="00E12875">
            <w:rPr>
              <w:rFonts w:ascii="Times New Roman" w:hAnsi="Times New Roman" w:cs="Times New Roman"/>
              <w:sz w:val="22"/>
            </w:rPr>
            <w:instrText xml:space="preserve"> CITATION Bur15 \l 1033 </w:instrText>
          </w:r>
          <w:r w:rsidR="00E12875">
            <w:rPr>
              <w:rFonts w:ascii="Times New Roman" w:hAnsi="Times New Roman" w:cs="Times New Roman"/>
              <w:sz w:val="22"/>
            </w:rPr>
            <w:fldChar w:fldCharType="separate"/>
          </w:r>
          <w:r w:rsidR="00876967">
            <w:rPr>
              <w:rFonts w:ascii="Times New Roman" w:hAnsi="Times New Roman" w:cs="Times New Roman"/>
              <w:noProof/>
              <w:sz w:val="22"/>
            </w:rPr>
            <w:t xml:space="preserve"> </w:t>
          </w:r>
          <w:r w:rsidR="00876967" w:rsidRPr="00876967">
            <w:rPr>
              <w:rFonts w:ascii="Times New Roman" w:hAnsi="Times New Roman" w:cs="Times New Roman"/>
              <w:noProof/>
              <w:sz w:val="22"/>
            </w:rPr>
            <w:t>[6]</w:t>
          </w:r>
          <w:r w:rsidR="00E12875">
            <w:rPr>
              <w:rFonts w:ascii="Times New Roman" w:hAnsi="Times New Roman" w:cs="Times New Roman"/>
              <w:sz w:val="22"/>
            </w:rPr>
            <w:fldChar w:fldCharType="end"/>
          </w:r>
        </w:sdtContent>
      </w:sdt>
      <w:r w:rsidR="00942029" w:rsidRPr="00BA61E1">
        <w:rPr>
          <w:rFonts w:ascii="Times New Roman" w:hAnsi="Times New Roman" w:cs="Times New Roman"/>
          <w:sz w:val="22"/>
        </w:rPr>
        <w:t>.</w:t>
      </w:r>
    </w:p>
    <w:p w:rsidR="00F10D26" w:rsidRPr="00BA61E1" w:rsidRDefault="00F10D26" w:rsidP="00B74243">
      <w:pPr>
        <w:spacing w:line="480" w:lineRule="auto"/>
        <w:jc w:val="left"/>
        <w:rPr>
          <w:rFonts w:ascii="Times New Roman" w:hAnsi="Times New Roman" w:cs="Times New Roman"/>
          <w:i/>
          <w:sz w:val="22"/>
        </w:rPr>
      </w:pPr>
      <w:r w:rsidRPr="00BA61E1">
        <w:rPr>
          <w:rFonts w:ascii="Times New Roman" w:hAnsi="Times New Roman" w:cs="Times New Roman"/>
          <w:sz w:val="22"/>
        </w:rPr>
        <w:tab/>
      </w:r>
      <w:r w:rsidRPr="00BA61E1">
        <w:rPr>
          <w:rFonts w:ascii="Times New Roman" w:hAnsi="Times New Roman" w:cs="Times New Roman"/>
          <w:sz w:val="22"/>
        </w:rPr>
        <w:tab/>
      </w:r>
      <w:r w:rsidR="00AC6BF2" w:rsidRPr="00BA61E1">
        <w:rPr>
          <w:rFonts w:ascii="Times New Roman" w:hAnsi="Times New Roman" w:cs="Times New Roman"/>
          <w:i/>
          <w:sz w:val="22"/>
        </w:rPr>
        <w:t>Size</w:t>
      </w:r>
    </w:p>
    <w:p w:rsidR="00AC6BF2" w:rsidRPr="00BA61E1" w:rsidRDefault="00732596" w:rsidP="00B74243">
      <w:pPr>
        <w:pStyle w:val="BodyTextIndent"/>
        <w:spacing w:line="240" w:lineRule="auto"/>
        <w:ind w:firstLine="839"/>
      </w:pPr>
      <w:r w:rsidRPr="00BA61E1">
        <w:t xml:space="preserve">MCUs </w:t>
      </w:r>
      <w:r w:rsidR="002066F0" w:rsidRPr="00BA61E1">
        <w:t xml:space="preserve">need to be </w:t>
      </w:r>
      <w:r w:rsidRPr="00BA61E1">
        <w:t xml:space="preserve">downsized </w:t>
      </w:r>
      <w:r w:rsidR="002066F0" w:rsidRPr="00BA61E1">
        <w:t>due to the limited physical space available</w:t>
      </w:r>
      <w:r w:rsidR="008E67B7" w:rsidRPr="00BA61E1">
        <w:t xml:space="preserve"> for a wearable device</w:t>
      </w:r>
      <w:r w:rsidR="002066F0" w:rsidRPr="00BA61E1">
        <w:t xml:space="preserve">. This is achieved through </w:t>
      </w:r>
      <w:r w:rsidRPr="00BA61E1">
        <w:t>t</w:t>
      </w:r>
      <w:r w:rsidR="00AC6BF2" w:rsidRPr="00BA61E1">
        <w:t xml:space="preserve">echnologies such as </w:t>
      </w:r>
      <w:r w:rsidR="00694C16" w:rsidRPr="00BA61E1">
        <w:t>SoC(System-on-Chip</w:t>
      </w:r>
      <w:r w:rsidR="00AC6BF2" w:rsidRPr="00BA61E1">
        <w:t xml:space="preserve">) and </w:t>
      </w:r>
      <w:r w:rsidR="00694C16" w:rsidRPr="00BA61E1">
        <w:t>CSP (Chip Scale Packaging)</w:t>
      </w:r>
      <w:r w:rsidR="00AC6BF2" w:rsidRPr="00BA61E1">
        <w:t>. For example, Cypress offers PSoC (Programmable System-on-Chip) devices in multiple packaging options including WLCSP</w:t>
      </w:r>
      <w:r w:rsidR="00694C16" w:rsidRPr="00BA61E1">
        <w:t xml:space="preserve"> (Wafer Level Chip Scale Packaging)</w:t>
      </w:r>
      <w:sdt>
        <w:sdtPr>
          <w:id w:val="-536734858"/>
          <w:citation/>
        </w:sdtPr>
        <w:sdtEndPr/>
        <w:sdtContent>
          <w:r w:rsidR="0014155C">
            <w:fldChar w:fldCharType="begin"/>
          </w:r>
          <w:r w:rsidR="0014155C">
            <w:instrText xml:space="preserve"> CITATION Vai14 \l 1033 </w:instrText>
          </w:r>
          <w:r w:rsidR="0014155C">
            <w:fldChar w:fldCharType="separate"/>
          </w:r>
          <w:r w:rsidR="00876967">
            <w:rPr>
              <w:noProof/>
            </w:rPr>
            <w:t xml:space="preserve"> [3]</w:t>
          </w:r>
          <w:r w:rsidR="0014155C">
            <w:fldChar w:fldCharType="end"/>
          </w:r>
        </w:sdtContent>
      </w:sdt>
      <w:r w:rsidR="00AC6BF2" w:rsidRPr="00BA61E1">
        <w:t>.</w:t>
      </w:r>
    </w:p>
    <w:p w:rsidR="00167D31" w:rsidRPr="00BA61E1" w:rsidRDefault="00660EF2" w:rsidP="00B74243">
      <w:pPr>
        <w:pStyle w:val="Heading1"/>
        <w:spacing w:line="480" w:lineRule="auto"/>
      </w:pPr>
      <w:r>
        <w:lastRenderedPageBreak/>
        <w:t>Microcontroller P</w:t>
      </w:r>
      <w:r w:rsidR="006C45EA" w:rsidRPr="00BA61E1">
        <w:t>roducts</w:t>
      </w:r>
      <w:r w:rsidR="00677A15">
        <w:t xml:space="preserve"> (categorization </w:t>
      </w:r>
      <w:r w:rsidR="00111EE3">
        <w:t>by CPU</w:t>
      </w:r>
      <w:r w:rsidR="00677A15">
        <w:t>)</w:t>
      </w:r>
    </w:p>
    <w:p w:rsidR="00992ED2" w:rsidRPr="00C15B19" w:rsidRDefault="00992ED2" w:rsidP="00B74243">
      <w:pPr>
        <w:spacing w:line="480" w:lineRule="auto"/>
        <w:jc w:val="left"/>
        <w:rPr>
          <w:rFonts w:ascii="Times New Roman" w:hAnsi="Times New Roman" w:cs="Times New Roman"/>
          <w:i/>
          <w:sz w:val="22"/>
        </w:rPr>
      </w:pPr>
      <w:r w:rsidRPr="00BA61E1">
        <w:rPr>
          <w:rFonts w:ascii="Times New Roman" w:hAnsi="Times New Roman" w:cs="Times New Roman"/>
          <w:sz w:val="22"/>
        </w:rPr>
        <w:tab/>
      </w:r>
      <w:r w:rsidRPr="00BA61E1">
        <w:rPr>
          <w:rFonts w:ascii="Times New Roman" w:hAnsi="Times New Roman" w:cs="Times New Roman"/>
          <w:sz w:val="22"/>
        </w:rPr>
        <w:tab/>
      </w:r>
      <w:r w:rsidR="006C45EA" w:rsidRPr="00C15B19">
        <w:rPr>
          <w:rFonts w:ascii="Times New Roman" w:hAnsi="Times New Roman" w:cs="Times New Roman"/>
          <w:i/>
          <w:sz w:val="22"/>
        </w:rPr>
        <w:t>ARM Cortex-M series</w:t>
      </w:r>
    </w:p>
    <w:p w:rsidR="006C45EA" w:rsidRPr="00BA61E1" w:rsidRDefault="006C45EA" w:rsidP="00B74243">
      <w:pPr>
        <w:ind w:firstLine="840"/>
        <w:jc w:val="left"/>
        <w:rPr>
          <w:rFonts w:ascii="Times New Roman" w:hAnsi="Times New Roman" w:cs="Times New Roman"/>
          <w:sz w:val="22"/>
        </w:rPr>
      </w:pPr>
      <w:r w:rsidRPr="00BA61E1">
        <w:rPr>
          <w:rFonts w:ascii="Times New Roman" w:hAnsi="Times New Roman" w:cs="Times New Roman"/>
          <w:sz w:val="22"/>
        </w:rPr>
        <w:t>The ARM Cortex-M series</w:t>
      </w:r>
      <w:r w:rsidR="00E30572" w:rsidRPr="00BA61E1">
        <w:rPr>
          <w:rFonts w:ascii="Times New Roman" w:hAnsi="Times New Roman" w:cs="Times New Roman"/>
          <w:sz w:val="22"/>
        </w:rPr>
        <w:t>, a group of RISC (Reduced Instruction Set Computing) ARM processors</w:t>
      </w:r>
      <w:r w:rsidR="00F01B9D" w:rsidRPr="00BA61E1">
        <w:rPr>
          <w:rFonts w:ascii="Times New Roman" w:hAnsi="Times New Roman" w:cs="Times New Roman"/>
          <w:sz w:val="22"/>
        </w:rPr>
        <w:t xml:space="preserve"> licensed by ARM</w:t>
      </w:r>
      <w:r w:rsidR="00215331" w:rsidRPr="00BA61E1">
        <w:rPr>
          <w:rFonts w:ascii="Times New Roman" w:hAnsi="Times New Roman" w:cs="Times New Roman"/>
          <w:sz w:val="22"/>
        </w:rPr>
        <w:t xml:space="preserve"> Holdings</w:t>
      </w:r>
      <w:r w:rsidR="00E30572" w:rsidRPr="00BA61E1">
        <w:rPr>
          <w:rFonts w:ascii="Times New Roman" w:hAnsi="Times New Roman" w:cs="Times New Roman"/>
          <w:sz w:val="22"/>
        </w:rPr>
        <w:t>,</w:t>
      </w:r>
      <w:r w:rsidRPr="00BA61E1">
        <w:rPr>
          <w:rFonts w:ascii="Times New Roman" w:hAnsi="Times New Roman" w:cs="Times New Roman"/>
          <w:sz w:val="22"/>
        </w:rPr>
        <w:t xml:space="preserve"> </w:t>
      </w:r>
      <w:r w:rsidR="00E30572" w:rsidRPr="00BA61E1">
        <w:rPr>
          <w:rFonts w:ascii="Times New Roman" w:hAnsi="Times New Roman" w:cs="Times New Roman"/>
          <w:sz w:val="22"/>
        </w:rPr>
        <w:t xml:space="preserve">is a popular option </w:t>
      </w:r>
      <w:r w:rsidR="00C15B19">
        <w:rPr>
          <w:rFonts w:ascii="Times New Roman" w:hAnsi="Times New Roman" w:cs="Times New Roman"/>
          <w:sz w:val="22"/>
        </w:rPr>
        <w:t>of processor</w:t>
      </w:r>
      <w:r w:rsidR="00D21DA5">
        <w:rPr>
          <w:rFonts w:ascii="Times New Roman" w:hAnsi="Times New Roman" w:cs="Times New Roman"/>
          <w:sz w:val="22"/>
        </w:rPr>
        <w:t>s</w:t>
      </w:r>
      <w:r w:rsidR="00C15B19">
        <w:rPr>
          <w:rFonts w:ascii="Times New Roman" w:hAnsi="Times New Roman" w:cs="Times New Roman"/>
          <w:sz w:val="22"/>
        </w:rPr>
        <w:t xml:space="preserve"> in </w:t>
      </w:r>
      <w:r w:rsidRPr="00BA61E1">
        <w:rPr>
          <w:rFonts w:ascii="Times New Roman" w:hAnsi="Times New Roman" w:cs="Times New Roman"/>
          <w:sz w:val="22"/>
        </w:rPr>
        <w:t>MCUs in today’</w:t>
      </w:r>
      <w:r w:rsidR="00CB0EED" w:rsidRPr="00BA61E1">
        <w:rPr>
          <w:rFonts w:ascii="Times New Roman" w:hAnsi="Times New Roman" w:cs="Times New Roman"/>
          <w:sz w:val="22"/>
        </w:rPr>
        <w:t>s wearable device market.</w:t>
      </w:r>
      <w:r w:rsidR="0011758B" w:rsidRPr="00BA61E1">
        <w:rPr>
          <w:rFonts w:ascii="Times New Roman" w:hAnsi="Times New Roman" w:cs="Times New Roman"/>
          <w:sz w:val="22"/>
        </w:rPr>
        <w:t xml:space="preserve"> Cortex ARM processors support 32</w:t>
      </w:r>
      <w:r w:rsidR="00504C8F" w:rsidRPr="00BA61E1">
        <w:rPr>
          <w:rFonts w:ascii="Times New Roman" w:hAnsi="Times New Roman" w:cs="Times New Roman"/>
          <w:sz w:val="22"/>
        </w:rPr>
        <w:t>-</w:t>
      </w:r>
      <w:r w:rsidR="0011758B" w:rsidRPr="00BA61E1">
        <w:rPr>
          <w:rFonts w:ascii="Times New Roman" w:hAnsi="Times New Roman" w:cs="Times New Roman"/>
          <w:sz w:val="22"/>
        </w:rPr>
        <w:t>bit data transfers</w:t>
      </w:r>
      <w:r w:rsidR="00A56604">
        <w:rPr>
          <w:rFonts w:ascii="Times New Roman" w:hAnsi="Times New Roman" w:cs="Times New Roman"/>
          <w:sz w:val="22"/>
        </w:rPr>
        <w:t xml:space="preserve">, </w:t>
      </w:r>
      <w:r w:rsidR="000E7B4C">
        <w:rPr>
          <w:rFonts w:ascii="Times New Roman" w:hAnsi="Times New Roman" w:cs="Times New Roman"/>
          <w:sz w:val="22"/>
        </w:rPr>
        <w:t>wh</w:t>
      </w:r>
      <w:r w:rsidR="00E41A61">
        <w:rPr>
          <w:rFonts w:ascii="Times New Roman" w:hAnsi="Times New Roman" w:cs="Times New Roman"/>
          <w:sz w:val="22"/>
        </w:rPr>
        <w:t>i</w:t>
      </w:r>
      <w:r w:rsidR="000E7B4C">
        <w:rPr>
          <w:rFonts w:ascii="Times New Roman" w:hAnsi="Times New Roman" w:cs="Times New Roman"/>
          <w:sz w:val="22"/>
        </w:rPr>
        <w:t>c</w:t>
      </w:r>
      <w:r w:rsidR="00E41A61">
        <w:rPr>
          <w:rFonts w:ascii="Times New Roman" w:hAnsi="Times New Roman" w:cs="Times New Roman"/>
          <w:sz w:val="22"/>
        </w:rPr>
        <w:t xml:space="preserve">h is </w:t>
      </w:r>
      <w:r w:rsidR="00504C8F" w:rsidRPr="00BA61E1">
        <w:rPr>
          <w:rFonts w:ascii="Times New Roman" w:hAnsi="Times New Roman" w:cs="Times New Roman"/>
          <w:sz w:val="22"/>
        </w:rPr>
        <w:t>the status quo for wearable device’s operating system</w:t>
      </w:r>
      <w:sdt>
        <w:sdtPr>
          <w:rPr>
            <w:rFonts w:ascii="Times New Roman" w:hAnsi="Times New Roman" w:cs="Times New Roman"/>
            <w:sz w:val="22"/>
          </w:rPr>
          <w:id w:val="1784687960"/>
          <w:citation/>
        </w:sdtPr>
        <w:sdtEndPr/>
        <w:sdtContent>
          <w:r w:rsidR="003D4543">
            <w:rPr>
              <w:rFonts w:ascii="Times New Roman" w:hAnsi="Times New Roman" w:cs="Times New Roman"/>
              <w:sz w:val="22"/>
            </w:rPr>
            <w:fldChar w:fldCharType="begin"/>
          </w:r>
          <w:r w:rsidR="006A5ECA">
            <w:rPr>
              <w:rFonts w:ascii="Times New Roman" w:hAnsi="Times New Roman" w:cs="Times New Roman"/>
              <w:sz w:val="22"/>
            </w:rPr>
            <w:instrText xml:space="preserve">CITATION Ham17 \l 1033 </w:instrText>
          </w:r>
          <w:r w:rsidR="003D4543">
            <w:rPr>
              <w:rFonts w:ascii="Times New Roman" w:hAnsi="Times New Roman" w:cs="Times New Roman"/>
              <w:sz w:val="22"/>
            </w:rPr>
            <w:fldChar w:fldCharType="separate"/>
          </w:r>
          <w:r w:rsidR="00876967">
            <w:rPr>
              <w:rFonts w:ascii="Times New Roman" w:hAnsi="Times New Roman" w:cs="Times New Roman"/>
              <w:noProof/>
              <w:sz w:val="22"/>
            </w:rPr>
            <w:t xml:space="preserve"> </w:t>
          </w:r>
          <w:r w:rsidR="00876967" w:rsidRPr="00876967">
            <w:rPr>
              <w:rFonts w:ascii="Times New Roman" w:hAnsi="Times New Roman" w:cs="Times New Roman"/>
              <w:noProof/>
              <w:sz w:val="22"/>
            </w:rPr>
            <w:t>[7]</w:t>
          </w:r>
          <w:r w:rsidR="003D4543">
            <w:rPr>
              <w:rFonts w:ascii="Times New Roman" w:hAnsi="Times New Roman" w:cs="Times New Roman"/>
              <w:sz w:val="22"/>
            </w:rPr>
            <w:fldChar w:fldCharType="end"/>
          </w:r>
        </w:sdtContent>
      </w:sdt>
      <w:r w:rsidR="0011758B" w:rsidRPr="00BA61E1">
        <w:rPr>
          <w:rFonts w:ascii="Times New Roman" w:hAnsi="Times New Roman" w:cs="Times New Roman"/>
          <w:sz w:val="22"/>
        </w:rPr>
        <w:t>.</w:t>
      </w:r>
      <w:r w:rsidR="00E30572" w:rsidRPr="00BA61E1">
        <w:rPr>
          <w:rFonts w:ascii="Times New Roman" w:hAnsi="Times New Roman" w:cs="Times New Roman"/>
          <w:sz w:val="22"/>
        </w:rPr>
        <w:t xml:space="preserve"> The featured microcontrollers of this series include</w:t>
      </w:r>
      <w:sdt>
        <w:sdtPr>
          <w:rPr>
            <w:rFonts w:ascii="Times New Roman" w:hAnsi="Times New Roman" w:cs="Times New Roman"/>
            <w:sz w:val="22"/>
          </w:rPr>
          <w:id w:val="1846592805"/>
          <w:citation/>
        </w:sdtPr>
        <w:sdtEndPr/>
        <w:sdtContent>
          <w:r w:rsidR="00CA7F8C">
            <w:rPr>
              <w:rFonts w:ascii="Times New Roman" w:hAnsi="Times New Roman" w:cs="Times New Roman"/>
              <w:sz w:val="22"/>
            </w:rPr>
            <w:fldChar w:fldCharType="begin"/>
          </w:r>
          <w:r w:rsidR="00CA7F8C">
            <w:rPr>
              <w:rFonts w:ascii="Times New Roman" w:hAnsi="Times New Roman" w:cs="Times New Roman"/>
              <w:sz w:val="22"/>
            </w:rPr>
            <w:instrText xml:space="preserve"> CITATION Pro17 \l 1033 </w:instrText>
          </w:r>
          <w:r w:rsidR="00CA7F8C">
            <w:rPr>
              <w:rFonts w:ascii="Times New Roman" w:hAnsi="Times New Roman" w:cs="Times New Roman"/>
              <w:sz w:val="22"/>
            </w:rPr>
            <w:fldChar w:fldCharType="separate"/>
          </w:r>
          <w:r w:rsidR="00876967">
            <w:rPr>
              <w:rFonts w:ascii="Times New Roman" w:hAnsi="Times New Roman" w:cs="Times New Roman"/>
              <w:noProof/>
              <w:sz w:val="22"/>
            </w:rPr>
            <w:t xml:space="preserve"> </w:t>
          </w:r>
          <w:r w:rsidR="00876967" w:rsidRPr="00876967">
            <w:rPr>
              <w:rFonts w:ascii="Times New Roman" w:hAnsi="Times New Roman" w:cs="Times New Roman"/>
              <w:noProof/>
              <w:sz w:val="22"/>
            </w:rPr>
            <w:t>[8]</w:t>
          </w:r>
          <w:r w:rsidR="00CA7F8C">
            <w:rPr>
              <w:rFonts w:ascii="Times New Roman" w:hAnsi="Times New Roman" w:cs="Times New Roman"/>
              <w:sz w:val="22"/>
            </w:rPr>
            <w:fldChar w:fldCharType="end"/>
          </w:r>
        </w:sdtContent>
      </w:sdt>
      <w:r w:rsidR="00E30572" w:rsidRPr="00BA61E1">
        <w:rPr>
          <w:rFonts w:ascii="Times New Roman" w:hAnsi="Times New Roman" w:cs="Times New Roman"/>
          <w:sz w:val="22"/>
        </w:rPr>
        <w:t>:</w:t>
      </w:r>
    </w:p>
    <w:p w:rsidR="00B02B00" w:rsidRPr="00BA61E1" w:rsidRDefault="00AF623D" w:rsidP="00B74243">
      <w:pPr>
        <w:ind w:firstLine="84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Cortex-M0+:</w:t>
      </w:r>
      <w:r w:rsidR="00396296" w:rsidRPr="00BA61E1">
        <w:rPr>
          <w:rFonts w:ascii="Times New Roman" w:hAnsi="Times New Roman" w:cs="Times New Roman"/>
          <w:sz w:val="22"/>
        </w:rPr>
        <w:t xml:space="preserve"> It features the highest en</w:t>
      </w:r>
      <w:r w:rsidR="00B56F83" w:rsidRPr="00BA61E1">
        <w:rPr>
          <w:rFonts w:ascii="Times New Roman" w:hAnsi="Times New Roman" w:cs="Times New Roman"/>
          <w:sz w:val="22"/>
        </w:rPr>
        <w:t xml:space="preserve">ergy efficiency of the M family, achieving a power consumption below 4µW/MHz, while reaching a performance </w:t>
      </w:r>
      <w:r w:rsidR="006B6251" w:rsidRPr="00BA61E1">
        <w:rPr>
          <w:rFonts w:ascii="Times New Roman" w:hAnsi="Times New Roman" w:cs="Times New Roman"/>
          <w:sz w:val="22"/>
        </w:rPr>
        <w:t xml:space="preserve">efficiency </w:t>
      </w:r>
      <w:r w:rsidR="00B56F83" w:rsidRPr="00BA61E1">
        <w:rPr>
          <w:rFonts w:ascii="Times New Roman" w:hAnsi="Times New Roman" w:cs="Times New Roman"/>
          <w:sz w:val="22"/>
        </w:rPr>
        <w:t>of 2.46 CoreMark/MHz.</w:t>
      </w:r>
      <w:r w:rsidR="00876D4D">
        <w:rPr>
          <w:rFonts w:ascii="Times New Roman" w:hAnsi="Times New Roman" w:cs="Times New Roman"/>
          <w:sz w:val="22"/>
        </w:rPr>
        <w:t xml:space="preserve"> The Kinetis</w:t>
      </w:r>
      <w:r w:rsidR="00933EFF" w:rsidRPr="00BA61E1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KW30</w:t>
      </w:r>
      <w:r w:rsidR="00876D4D">
        <w:rPr>
          <w:rFonts w:ascii="Times New Roman" w:hAnsi="Times New Roman" w:cs="Times New Roman"/>
          <w:sz w:val="22"/>
        </w:rPr>
        <w:t xml:space="preserve">Z microcontroller by NXP, for instance, makes use of this M0+ </w:t>
      </w:r>
      <w:r w:rsidR="00C918D0">
        <w:rPr>
          <w:rFonts w:ascii="Times New Roman" w:hAnsi="Times New Roman" w:cs="Times New Roman"/>
          <w:sz w:val="22"/>
        </w:rPr>
        <w:t>Core, with 20kB RAM and BLE integrated</w:t>
      </w:r>
      <w:r w:rsidR="00A42224">
        <w:rPr>
          <w:rFonts w:ascii="Times New Roman" w:hAnsi="Times New Roman" w:cs="Times New Roman"/>
          <w:sz w:val="22"/>
        </w:rPr>
        <w:t>, cost at 2.06</w:t>
      </w:r>
      <w:r w:rsidR="005C7AEA">
        <w:rPr>
          <w:rFonts w:ascii="Times New Roman" w:hAnsi="Times New Roman" w:cs="Times New Roman"/>
          <w:sz w:val="22"/>
        </w:rPr>
        <w:t>/100u.</w:t>
      </w:r>
    </w:p>
    <w:p w:rsidR="00E30572" w:rsidRPr="00BA61E1" w:rsidRDefault="0061661B" w:rsidP="00A96FBE">
      <w:pPr>
        <w:pStyle w:val="BodyText"/>
      </w:pPr>
      <w:r>
        <w:tab/>
      </w:r>
      <w:r>
        <w:tab/>
        <w:t>Cortex-M23:</w:t>
      </w:r>
      <w:r w:rsidR="00E30572" w:rsidRPr="00BA61E1">
        <w:t xml:space="preserve"> It </w:t>
      </w:r>
      <w:r w:rsidR="00B02B00" w:rsidRPr="00BA61E1">
        <w:t xml:space="preserve">is the enhancement </w:t>
      </w:r>
      <w:r w:rsidR="00D977FE" w:rsidRPr="00BA61E1">
        <w:t>version of the</w:t>
      </w:r>
      <w:r w:rsidR="00C918D0">
        <w:t xml:space="preserve"> Cortex-M0+</w:t>
      </w:r>
      <w:sdt>
        <w:sdtPr>
          <w:id w:val="-1320421166"/>
          <w:citation/>
        </w:sdtPr>
        <w:sdtEndPr/>
        <w:sdtContent>
          <w:r w:rsidR="00F13AD2">
            <w:fldChar w:fldCharType="begin"/>
          </w:r>
          <w:r w:rsidR="00F13AD2">
            <w:instrText xml:space="preserve"> </w:instrText>
          </w:r>
          <w:r w:rsidR="00F13AD2">
            <w:rPr>
              <w:rFonts w:hint="eastAsia"/>
            </w:rPr>
            <w:instrText>CITATION Nan16 \l 2052</w:instrText>
          </w:r>
          <w:r w:rsidR="00F13AD2">
            <w:instrText xml:space="preserve"> </w:instrText>
          </w:r>
          <w:r w:rsidR="00F13AD2">
            <w:fldChar w:fldCharType="separate"/>
          </w:r>
          <w:r w:rsidR="00876967">
            <w:rPr>
              <w:rFonts w:hint="eastAsia"/>
              <w:noProof/>
            </w:rPr>
            <w:t xml:space="preserve"> </w:t>
          </w:r>
          <w:r w:rsidR="00876967">
            <w:rPr>
              <w:noProof/>
            </w:rPr>
            <w:t>[9]</w:t>
          </w:r>
          <w:r w:rsidR="00F13AD2">
            <w:fldChar w:fldCharType="end"/>
          </w:r>
        </w:sdtContent>
      </w:sdt>
      <w:r w:rsidR="00C918D0">
        <w:t>,</w:t>
      </w:r>
      <w:r w:rsidR="001123E1" w:rsidRPr="00BA61E1">
        <w:t xml:space="preserve"> consuming</w:t>
      </w:r>
      <w:r w:rsidR="00E30572" w:rsidRPr="00BA61E1">
        <w:t xml:space="preserve"> the l</w:t>
      </w:r>
      <w:r w:rsidR="009C1DAB" w:rsidRPr="00BA61E1">
        <w:t>owes</w:t>
      </w:r>
      <w:r w:rsidR="00AC6BF2" w:rsidRPr="00BA61E1">
        <w:t>t power</w:t>
      </w:r>
      <w:r w:rsidR="001123E1" w:rsidRPr="00BA61E1">
        <w:t xml:space="preserve"> among all ARM MCUs and featuring</w:t>
      </w:r>
      <w:r w:rsidR="009C1DAB" w:rsidRPr="00BA61E1">
        <w:t xml:space="preserve"> the ARM TrustZone technology</w:t>
      </w:r>
      <w:r w:rsidR="007564E7" w:rsidRPr="00BA61E1">
        <w:t xml:space="preserve"> </w:t>
      </w:r>
      <w:r w:rsidR="0069443C" w:rsidRPr="00BA61E1">
        <w:t>(</w:t>
      </w:r>
      <w:r w:rsidR="007564E7" w:rsidRPr="00BA61E1">
        <w:t>a</w:t>
      </w:r>
      <w:r w:rsidR="0069443C" w:rsidRPr="00BA61E1">
        <w:t>n IP security measurement)</w:t>
      </w:r>
      <w:r w:rsidR="007564E7" w:rsidRPr="00BA61E1">
        <w:t xml:space="preserve">. </w:t>
      </w:r>
      <w:r w:rsidR="00D977FE" w:rsidRPr="00BA61E1">
        <w:t>Its performance</w:t>
      </w:r>
      <w:r w:rsidR="00C2210D" w:rsidRPr="00BA61E1">
        <w:t xml:space="preserve"> is 2.5</w:t>
      </w:r>
      <w:r w:rsidR="00554DE2" w:rsidRPr="00BA61E1">
        <w:t>0 CoreMark/MHz and 0.98 DMIPS/MH</w:t>
      </w:r>
      <w:r w:rsidR="00C2210D" w:rsidRPr="00BA61E1">
        <w:t>z.</w:t>
      </w:r>
    </w:p>
    <w:p w:rsidR="008A0D8D" w:rsidRPr="00BA61E1" w:rsidRDefault="008A0D8D" w:rsidP="00B74243">
      <w:pPr>
        <w:jc w:val="left"/>
        <w:rPr>
          <w:rFonts w:ascii="Times New Roman" w:hAnsi="Times New Roman" w:cs="Times New Roman"/>
          <w:sz w:val="22"/>
        </w:rPr>
      </w:pPr>
      <w:r w:rsidRPr="00BA61E1">
        <w:rPr>
          <w:rFonts w:ascii="Times New Roman" w:hAnsi="Times New Roman" w:cs="Times New Roman"/>
          <w:sz w:val="22"/>
        </w:rPr>
        <w:tab/>
      </w:r>
      <w:r w:rsidRPr="00BA61E1">
        <w:rPr>
          <w:rFonts w:ascii="Times New Roman" w:hAnsi="Times New Roman" w:cs="Times New Roman"/>
          <w:sz w:val="22"/>
        </w:rPr>
        <w:tab/>
        <w:t>Cortex-</w:t>
      </w:r>
      <w:r w:rsidR="0061661B">
        <w:rPr>
          <w:rFonts w:ascii="Times New Roman" w:hAnsi="Times New Roman" w:cs="Times New Roman"/>
          <w:sz w:val="22"/>
        </w:rPr>
        <w:t>M0:</w:t>
      </w:r>
      <w:r w:rsidR="000431D0" w:rsidRPr="00BA61E1">
        <w:rPr>
          <w:rFonts w:ascii="Times New Roman" w:hAnsi="Times New Roman" w:cs="Times New Roman"/>
          <w:sz w:val="22"/>
        </w:rPr>
        <w:t xml:space="preserve"> Despite slightly humbler performance, M0 is the smallest footprint Arm processor with a total floorplan area of 0.</w:t>
      </w:r>
      <w:r w:rsidR="002D6968" w:rsidRPr="00BA61E1">
        <w:rPr>
          <w:rFonts w:ascii="Times New Roman" w:hAnsi="Times New Roman" w:cs="Times New Roman"/>
          <w:sz w:val="22"/>
        </w:rPr>
        <w:t>007</w:t>
      </w:r>
      <m:oMath>
        <m:sSup>
          <m:sSupPr>
            <m:ctrlPr>
              <w:rPr>
                <w:rFonts w:ascii="Cambria Math" w:hAnsi="Cambria Math" w:cs="Times New Roman"/>
                <w:i/>
                <w:sz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</w:rPr>
              <m:t>mm</m:t>
            </m:r>
          </m:e>
          <m:sup>
            <m:r>
              <w:rPr>
                <w:rFonts w:ascii="Cambria Math" w:hAnsi="Cambria Math" w:cs="Times New Roman"/>
                <w:sz w:val="22"/>
              </w:rPr>
              <m:t>2</m:t>
            </m:r>
          </m:sup>
        </m:sSup>
      </m:oMath>
      <w:r w:rsidR="002D6968" w:rsidRPr="00BA61E1">
        <w:rPr>
          <w:rFonts w:ascii="Times New Roman" w:hAnsi="Times New Roman" w:cs="Times New Roman"/>
          <w:sz w:val="22"/>
        </w:rPr>
        <w:t xml:space="preserve"> </w:t>
      </w:r>
      <w:r w:rsidR="000431D0" w:rsidRPr="00BA61E1">
        <w:rPr>
          <w:rFonts w:ascii="Times New Roman" w:hAnsi="Times New Roman" w:cs="Times New Roman"/>
          <w:sz w:val="22"/>
        </w:rPr>
        <w:t>in a 4</w:t>
      </w:r>
      <w:r w:rsidR="00554DE2" w:rsidRPr="00BA61E1">
        <w:rPr>
          <w:rFonts w:ascii="Times New Roman" w:hAnsi="Times New Roman" w:cs="Times New Roman"/>
          <w:sz w:val="22"/>
        </w:rPr>
        <w:t>0nm technology process. M0 also</w:t>
      </w:r>
      <w:r w:rsidR="006201FD">
        <w:rPr>
          <w:rFonts w:ascii="Times New Roman" w:hAnsi="Times New Roman" w:cs="Times New Roman"/>
          <w:sz w:val="22"/>
        </w:rPr>
        <w:t xml:space="preserve"> costs the least </w:t>
      </w:r>
      <w:r w:rsidR="00283E55">
        <w:rPr>
          <w:rFonts w:ascii="Times New Roman" w:hAnsi="Times New Roman" w:cs="Times New Roman"/>
          <w:sz w:val="22"/>
        </w:rPr>
        <w:t>and is the most widely used</w:t>
      </w:r>
      <w:r w:rsidR="006201FD">
        <w:rPr>
          <w:rFonts w:ascii="Times New Roman" w:hAnsi="Times New Roman" w:cs="Times New Roman"/>
          <w:sz w:val="22"/>
        </w:rPr>
        <w:t xml:space="preserve"> in </w:t>
      </w:r>
      <w:r w:rsidR="00283E55">
        <w:rPr>
          <w:rFonts w:ascii="Times New Roman" w:hAnsi="Times New Roman" w:cs="Times New Roman"/>
          <w:sz w:val="22"/>
        </w:rPr>
        <w:t xml:space="preserve">the </w:t>
      </w:r>
      <w:r w:rsidR="006201FD">
        <w:rPr>
          <w:rFonts w:ascii="Times New Roman" w:hAnsi="Times New Roman" w:cs="Times New Roman"/>
          <w:sz w:val="22"/>
        </w:rPr>
        <w:t>Cortex M family</w:t>
      </w:r>
      <w:r w:rsidR="000431D0" w:rsidRPr="00BA61E1">
        <w:rPr>
          <w:rFonts w:ascii="Times New Roman" w:hAnsi="Times New Roman" w:cs="Times New Roman"/>
          <w:sz w:val="22"/>
        </w:rPr>
        <w:t>.</w:t>
      </w:r>
      <w:r w:rsidR="00A024A2">
        <w:rPr>
          <w:rFonts w:ascii="Times New Roman" w:hAnsi="Times New Roman" w:cs="Times New Roman"/>
          <w:sz w:val="22"/>
        </w:rPr>
        <w:t xml:space="preserve"> The </w:t>
      </w:r>
      <w:r w:rsidR="00A024A2" w:rsidRPr="00A024A2">
        <w:rPr>
          <w:rFonts w:ascii="Times New Roman" w:hAnsi="Times New Roman" w:cs="Times New Roman"/>
          <w:sz w:val="22"/>
        </w:rPr>
        <w:t xml:space="preserve">Cypress Semiconductor PSoC </w:t>
      </w:r>
      <w:r w:rsidR="00183975">
        <w:rPr>
          <w:rFonts w:ascii="Times New Roman" w:hAnsi="Times New Roman" w:cs="Times New Roman"/>
          <w:sz w:val="22"/>
        </w:rPr>
        <w:t>4 BLE</w:t>
      </w:r>
      <w:r w:rsidR="00D55ACB">
        <w:rPr>
          <w:rFonts w:ascii="Times New Roman" w:hAnsi="Times New Roman" w:cs="Times New Roman"/>
          <w:sz w:val="22"/>
        </w:rPr>
        <w:t xml:space="preserve"> </w:t>
      </w:r>
      <w:r w:rsidR="00BB66AB">
        <w:rPr>
          <w:rFonts w:ascii="Times New Roman" w:hAnsi="Times New Roman" w:cs="Times New Roman"/>
          <w:sz w:val="22"/>
        </w:rPr>
        <w:t>(with BLE protocol built-in</w:t>
      </w:r>
      <w:r w:rsidR="00A42224">
        <w:rPr>
          <w:rFonts w:ascii="Times New Roman" w:hAnsi="Times New Roman" w:cs="Times New Roman"/>
          <w:sz w:val="22"/>
        </w:rPr>
        <w:t>, 32</w:t>
      </w:r>
      <w:r w:rsidR="00C161E6">
        <w:rPr>
          <w:rFonts w:ascii="Times New Roman" w:hAnsi="Times New Roman" w:cs="Times New Roman"/>
          <w:sz w:val="22"/>
        </w:rPr>
        <w:t>kB</w:t>
      </w:r>
      <w:r w:rsidR="00797155">
        <w:rPr>
          <w:rFonts w:ascii="Times New Roman" w:hAnsi="Times New Roman" w:cs="Times New Roman"/>
          <w:sz w:val="22"/>
        </w:rPr>
        <w:t>/16kB</w:t>
      </w:r>
      <w:r w:rsidR="00C161E6">
        <w:rPr>
          <w:rFonts w:ascii="Times New Roman" w:hAnsi="Times New Roman" w:cs="Times New Roman"/>
          <w:sz w:val="22"/>
        </w:rPr>
        <w:t xml:space="preserve"> RAM</w:t>
      </w:r>
      <w:r w:rsidR="008E25DA">
        <w:rPr>
          <w:rFonts w:ascii="Times New Roman" w:hAnsi="Times New Roman" w:cs="Times New Roman"/>
          <w:sz w:val="22"/>
        </w:rPr>
        <w:t xml:space="preserve">, at the cost of </w:t>
      </w:r>
      <w:r w:rsidR="0023554D">
        <w:rPr>
          <w:rFonts w:ascii="Times New Roman" w:hAnsi="Times New Roman" w:cs="Times New Roman"/>
          <w:sz w:val="22"/>
        </w:rPr>
        <w:t>4.418</w:t>
      </w:r>
      <w:r w:rsidR="008E25DA" w:rsidRPr="0023554D">
        <w:rPr>
          <w:rFonts w:ascii="Times New Roman" w:hAnsi="Times New Roman" w:cs="Times New Roman"/>
          <w:sz w:val="22"/>
        </w:rPr>
        <w:t>$/1ku</w:t>
      </w:r>
      <w:r w:rsidR="00BB66AB">
        <w:rPr>
          <w:rFonts w:ascii="Times New Roman" w:hAnsi="Times New Roman" w:cs="Times New Roman"/>
          <w:sz w:val="22"/>
        </w:rPr>
        <w:t xml:space="preserve">) and </w:t>
      </w:r>
      <w:r w:rsidR="00A024A2" w:rsidRPr="00A024A2">
        <w:rPr>
          <w:rFonts w:ascii="Times New Roman" w:hAnsi="Times New Roman" w:cs="Times New Roman"/>
          <w:sz w:val="22"/>
        </w:rPr>
        <w:t>Nordic Semiconductor nRF51822</w:t>
      </w:r>
      <w:r w:rsidR="00BB66AB">
        <w:rPr>
          <w:rFonts w:ascii="Times New Roman" w:hAnsi="Times New Roman" w:cs="Times New Roman"/>
          <w:sz w:val="22"/>
        </w:rPr>
        <w:t xml:space="preserve"> (with ANT+ protocol built-in</w:t>
      </w:r>
      <w:r w:rsidR="00183975">
        <w:rPr>
          <w:rFonts w:ascii="Times New Roman" w:hAnsi="Times New Roman" w:cs="Times New Roman"/>
          <w:sz w:val="22"/>
        </w:rPr>
        <w:t xml:space="preserve"> and</w:t>
      </w:r>
      <w:r w:rsidR="00A42224">
        <w:rPr>
          <w:rFonts w:ascii="Times New Roman" w:hAnsi="Times New Roman" w:cs="Times New Roman"/>
          <w:sz w:val="22"/>
        </w:rPr>
        <w:t xml:space="preserve"> 32</w:t>
      </w:r>
      <w:r w:rsidR="00127C8B">
        <w:rPr>
          <w:rFonts w:ascii="Times New Roman" w:hAnsi="Times New Roman" w:cs="Times New Roman"/>
          <w:sz w:val="22"/>
        </w:rPr>
        <w:t>kB</w:t>
      </w:r>
      <w:r w:rsidR="00797155">
        <w:rPr>
          <w:rFonts w:ascii="Times New Roman" w:hAnsi="Times New Roman" w:cs="Times New Roman"/>
          <w:sz w:val="22"/>
        </w:rPr>
        <w:t>/16kB</w:t>
      </w:r>
      <w:r w:rsidR="00C161E6">
        <w:rPr>
          <w:rFonts w:ascii="Times New Roman" w:hAnsi="Times New Roman" w:cs="Times New Roman"/>
          <w:sz w:val="22"/>
        </w:rPr>
        <w:t xml:space="preserve"> RAM</w:t>
      </w:r>
      <w:r w:rsidR="00183975">
        <w:rPr>
          <w:rFonts w:ascii="Times New Roman" w:hAnsi="Times New Roman" w:cs="Times New Roman"/>
          <w:sz w:val="22"/>
        </w:rPr>
        <w:t xml:space="preserve">, at the cost of </w:t>
      </w:r>
      <w:r w:rsidR="00183975" w:rsidRPr="00183975">
        <w:rPr>
          <w:rFonts w:ascii="Times New Roman" w:hAnsi="Times New Roman" w:cs="Times New Roman"/>
          <w:sz w:val="22"/>
        </w:rPr>
        <w:t>$2.31/1ku</w:t>
      </w:r>
      <w:r w:rsidR="00BB66AB">
        <w:rPr>
          <w:rFonts w:ascii="Times New Roman" w:hAnsi="Times New Roman" w:cs="Times New Roman"/>
          <w:sz w:val="22"/>
        </w:rPr>
        <w:t xml:space="preserve">) are the two of </w:t>
      </w:r>
      <w:r w:rsidR="00F4145C">
        <w:rPr>
          <w:rFonts w:ascii="Times New Roman" w:hAnsi="Times New Roman" w:cs="Times New Roman"/>
          <w:sz w:val="22"/>
        </w:rPr>
        <w:t xml:space="preserve">the </w:t>
      </w:r>
      <w:r w:rsidR="00BB66AB">
        <w:rPr>
          <w:rFonts w:ascii="Times New Roman" w:hAnsi="Times New Roman" w:cs="Times New Roman"/>
          <w:sz w:val="22"/>
        </w:rPr>
        <w:t>many MCU products that utilize M0</w:t>
      </w:r>
      <w:r w:rsidR="00F4145C">
        <w:rPr>
          <w:rFonts w:ascii="Times New Roman" w:hAnsi="Times New Roman" w:cs="Times New Roman"/>
          <w:sz w:val="22"/>
        </w:rPr>
        <w:t xml:space="preserve"> as C</w:t>
      </w:r>
      <w:r w:rsidR="00A31196">
        <w:rPr>
          <w:rFonts w:ascii="Times New Roman" w:hAnsi="Times New Roman" w:cs="Times New Roman"/>
          <w:sz w:val="22"/>
        </w:rPr>
        <w:t>ore</w:t>
      </w:r>
      <w:r w:rsidR="00BB66AB">
        <w:rPr>
          <w:rFonts w:ascii="Times New Roman" w:hAnsi="Times New Roman" w:cs="Times New Roman"/>
          <w:sz w:val="22"/>
        </w:rPr>
        <w:t>.</w:t>
      </w:r>
    </w:p>
    <w:p w:rsidR="00807E41" w:rsidRDefault="00807E41" w:rsidP="00B74243">
      <w:pPr>
        <w:spacing w:line="480" w:lineRule="auto"/>
        <w:jc w:val="left"/>
        <w:rPr>
          <w:rFonts w:ascii="Times New Roman" w:hAnsi="Times New Roman" w:cs="Times New Roman"/>
          <w:i/>
          <w:sz w:val="22"/>
        </w:rPr>
      </w:pPr>
      <w:r w:rsidRPr="00BA61E1">
        <w:rPr>
          <w:rFonts w:ascii="Times New Roman" w:hAnsi="Times New Roman" w:cs="Times New Roman"/>
          <w:sz w:val="22"/>
        </w:rPr>
        <w:tab/>
      </w:r>
      <w:r w:rsidRPr="00BA61E1">
        <w:rPr>
          <w:rFonts w:ascii="Times New Roman" w:hAnsi="Times New Roman" w:cs="Times New Roman"/>
          <w:sz w:val="22"/>
        </w:rPr>
        <w:tab/>
      </w:r>
      <w:r w:rsidRPr="00BA61E1">
        <w:rPr>
          <w:rFonts w:ascii="Times New Roman" w:hAnsi="Times New Roman" w:cs="Times New Roman"/>
          <w:i/>
          <w:sz w:val="22"/>
        </w:rPr>
        <w:t>TI</w:t>
      </w:r>
      <w:r w:rsidR="000E5863">
        <w:rPr>
          <w:rFonts w:ascii="Times New Roman" w:hAnsi="Times New Roman" w:cs="Times New Roman"/>
          <w:i/>
          <w:sz w:val="22"/>
        </w:rPr>
        <w:t xml:space="preserve"> </w:t>
      </w:r>
      <w:r w:rsidR="00F41898">
        <w:rPr>
          <w:rFonts w:ascii="Times New Roman" w:hAnsi="Times New Roman" w:cs="Times New Roman"/>
          <w:i/>
          <w:sz w:val="22"/>
        </w:rPr>
        <w:t>8051</w:t>
      </w:r>
    </w:p>
    <w:p w:rsidR="008A456C" w:rsidRDefault="0057743D" w:rsidP="0023554D">
      <w:pPr>
        <w:pStyle w:val="BodyTextIndent2"/>
      </w:pPr>
      <w:r>
        <w:t>Texas Instrument’s</w:t>
      </w:r>
      <w:r w:rsidR="00781A7B">
        <w:t xml:space="preserve"> 8051 utilizes the </w:t>
      </w:r>
      <w:r w:rsidR="00781A7B" w:rsidRPr="00781A7B">
        <w:t>CISC</w:t>
      </w:r>
      <w:r w:rsidR="00781A7B">
        <w:t xml:space="preserve"> (Complex Instruction S</w:t>
      </w:r>
      <w:r w:rsidR="00781A7B" w:rsidRPr="00781A7B">
        <w:t>et</w:t>
      </w:r>
      <w:r w:rsidR="00781A7B">
        <w:t xml:space="preserve">) architecture </w:t>
      </w:r>
      <w:r w:rsidR="001304D6">
        <w:t xml:space="preserve">and </w:t>
      </w:r>
      <w:r w:rsidR="00781A7B">
        <w:t>is a</w:t>
      </w:r>
      <w:r w:rsidR="00F4145C">
        <w:t>n</w:t>
      </w:r>
      <w:r w:rsidR="006C5A35">
        <w:t xml:space="preserve"> 8-</w:t>
      </w:r>
      <w:r w:rsidR="00781A7B">
        <w:t xml:space="preserve">bit </w:t>
      </w:r>
      <w:r>
        <w:t>processor</w:t>
      </w:r>
      <w:sdt>
        <w:sdtPr>
          <w:id w:val="-353963879"/>
          <w:citation/>
        </w:sdtPr>
        <w:sdtEndPr/>
        <w:sdtContent>
          <w:r w:rsidR="009B1F0A">
            <w:fldChar w:fldCharType="begin"/>
          </w:r>
          <w:r w:rsidR="009B1F0A">
            <w:instrText xml:space="preserve"> </w:instrText>
          </w:r>
          <w:r w:rsidR="009B1F0A">
            <w:rPr>
              <w:rFonts w:hint="eastAsia"/>
            </w:rPr>
            <w:instrText>CITATION Col14 \l 2052</w:instrText>
          </w:r>
          <w:r w:rsidR="009B1F0A">
            <w:instrText xml:space="preserve"> </w:instrText>
          </w:r>
          <w:r w:rsidR="009B1F0A">
            <w:fldChar w:fldCharType="separate"/>
          </w:r>
          <w:r w:rsidR="00876967">
            <w:rPr>
              <w:rFonts w:hint="eastAsia"/>
              <w:noProof/>
            </w:rPr>
            <w:t xml:space="preserve"> </w:t>
          </w:r>
          <w:r w:rsidR="00876967">
            <w:rPr>
              <w:noProof/>
            </w:rPr>
            <w:t>[10]</w:t>
          </w:r>
          <w:r w:rsidR="009B1F0A">
            <w:fldChar w:fldCharType="end"/>
          </w:r>
        </w:sdtContent>
      </w:sdt>
      <w:r>
        <w:t>.</w:t>
      </w:r>
      <w:r w:rsidR="006C5A35">
        <w:t xml:space="preserve"> The</w:t>
      </w:r>
      <w:r w:rsidR="0013120E">
        <w:t xml:space="preserve"> TI CC2541</w:t>
      </w:r>
      <w:sdt>
        <w:sdtPr>
          <w:id w:val="1720093241"/>
          <w:citation/>
        </w:sdtPr>
        <w:sdtEndPr/>
        <w:sdtContent>
          <w:r w:rsidR="006F749A">
            <w:fldChar w:fldCharType="begin"/>
          </w:r>
          <w:r w:rsidR="006F749A">
            <w:instrText xml:space="preserve"> CITATION CC217 \l 1033 </w:instrText>
          </w:r>
          <w:r w:rsidR="006F749A">
            <w:fldChar w:fldCharType="separate"/>
          </w:r>
          <w:r w:rsidR="00876967">
            <w:rPr>
              <w:noProof/>
            </w:rPr>
            <w:t xml:space="preserve"> [11]</w:t>
          </w:r>
          <w:r w:rsidR="006F749A">
            <w:fldChar w:fldCharType="end"/>
          </w:r>
        </w:sdtContent>
      </w:sdt>
      <w:r w:rsidR="00267CB2">
        <w:t>, for example</w:t>
      </w:r>
      <w:r w:rsidR="006C5A35">
        <w:t>,</w:t>
      </w:r>
      <w:r w:rsidR="0013120E">
        <w:t xml:space="preserve"> integrates </w:t>
      </w:r>
      <w:r w:rsidR="00F4145C">
        <w:t>the 8051</w:t>
      </w:r>
      <w:r w:rsidR="00D812E5">
        <w:t xml:space="preserve"> </w:t>
      </w:r>
      <w:r w:rsidR="00F4145C">
        <w:t xml:space="preserve">Core </w:t>
      </w:r>
      <w:r w:rsidR="0013120E">
        <w:t>with the BLE capability</w:t>
      </w:r>
      <w:r w:rsidR="006348B9">
        <w:t xml:space="preserve"> at 2.4GHz</w:t>
      </w:r>
      <w:r w:rsidR="0013120E">
        <w:t xml:space="preserve"> </w:t>
      </w:r>
      <w:r w:rsidR="006C5A35">
        <w:t>using SoC</w:t>
      </w:r>
      <w:r w:rsidR="001649A4">
        <w:t>, at a</w:t>
      </w:r>
      <w:r w:rsidR="00CE0857">
        <w:t xml:space="preserve"> relatively</w:t>
      </w:r>
      <w:r w:rsidR="001649A4">
        <w:t xml:space="preserve"> </w:t>
      </w:r>
      <w:r w:rsidR="00DB1313">
        <w:t xml:space="preserve">much </w:t>
      </w:r>
      <w:r w:rsidR="001649A4">
        <w:t>low</w:t>
      </w:r>
      <w:r w:rsidR="00CE0857">
        <w:t>er</w:t>
      </w:r>
      <w:r w:rsidR="001649A4">
        <w:t xml:space="preserve"> cost</w:t>
      </w:r>
      <w:r w:rsidR="006C5A35">
        <w:t xml:space="preserve"> of 1.59$/1ku.</w:t>
      </w:r>
    </w:p>
    <w:p w:rsidR="00911047" w:rsidRDefault="00911047" w:rsidP="00911047">
      <w:pPr>
        <w:pStyle w:val="BodyTextIndent2"/>
        <w:spacing w:line="480" w:lineRule="auto"/>
        <w:ind w:firstLine="0"/>
        <w:rPr>
          <w:b/>
        </w:rPr>
      </w:pPr>
      <w:r w:rsidRPr="00027E07">
        <w:rPr>
          <w:b/>
        </w:rPr>
        <w:t>Implementation</w:t>
      </w:r>
      <w:r w:rsidR="00660EF2">
        <w:rPr>
          <w:rFonts w:hint="eastAsia"/>
          <w:b/>
        </w:rPr>
        <w:t xml:space="preserve"> of Microcontroller into the S</w:t>
      </w:r>
      <w:bookmarkStart w:id="0" w:name="_GoBack"/>
      <w:bookmarkEnd w:id="0"/>
      <w:r w:rsidRPr="00027E07">
        <w:rPr>
          <w:rFonts w:hint="eastAsia"/>
          <w:b/>
        </w:rPr>
        <w:t>ystem</w:t>
      </w:r>
    </w:p>
    <w:p w:rsidR="00622D41" w:rsidRDefault="00027E07" w:rsidP="00D271F2">
      <w:pPr>
        <w:pStyle w:val="BodyTextIndent2"/>
        <w:ind w:firstLine="0"/>
      </w:pPr>
      <w:r>
        <w:rPr>
          <w:b/>
        </w:rPr>
        <w:tab/>
      </w:r>
      <w:r>
        <w:rPr>
          <w:b/>
        </w:rPr>
        <w:tab/>
      </w:r>
      <w:r w:rsidR="00803A57">
        <w:t>One way of implementing the MCU into the whole wearable device system is through the WEAMS</w:t>
      </w:r>
      <w:sdt>
        <w:sdtPr>
          <w:id w:val="109255947"/>
          <w:citation/>
        </w:sdtPr>
        <w:sdtEndPr/>
        <w:sdtContent>
          <w:r w:rsidR="00CA7F8C">
            <w:fldChar w:fldCharType="begin"/>
          </w:r>
          <w:r w:rsidR="00CA7F8C">
            <w:instrText xml:space="preserve"> CITATION Bur15 \l 1033 </w:instrText>
          </w:r>
          <w:r w:rsidR="00CA7F8C">
            <w:fldChar w:fldCharType="separate"/>
          </w:r>
          <w:r w:rsidR="00876967">
            <w:rPr>
              <w:noProof/>
            </w:rPr>
            <w:t xml:space="preserve"> [6]</w:t>
          </w:r>
          <w:r w:rsidR="00CA7F8C">
            <w:fldChar w:fldCharType="end"/>
          </w:r>
        </w:sdtContent>
      </w:sdt>
      <w:r w:rsidR="00803A57">
        <w:t xml:space="preserve"> (Wireless and Wearable Event Detection and Adherence Monitoring System).</w:t>
      </w:r>
      <w:r w:rsidR="00695094">
        <w:t xml:space="preserve"> The microcontroller is to be integrated with </w:t>
      </w:r>
      <w:r w:rsidR="007D513A">
        <w:t xml:space="preserve">other </w:t>
      </w:r>
      <w:r w:rsidR="00695094">
        <w:t xml:space="preserve">signal </w:t>
      </w:r>
      <w:r w:rsidR="00050411">
        <w:t xml:space="preserve">detection or </w:t>
      </w:r>
      <w:r w:rsidR="00695094">
        <w:t>transmission devices (such as a Bluetooth headset board)</w:t>
      </w:r>
      <w:r w:rsidR="007D513A">
        <w:t xml:space="preserve">, and form a PCB board altogether. </w:t>
      </w:r>
      <w:r w:rsidR="00BE7F10">
        <w:t xml:space="preserve">The board is to be connected with </w:t>
      </w:r>
      <w:r w:rsidR="004D457B">
        <w:t xml:space="preserve">all sensors and </w:t>
      </w:r>
      <w:r w:rsidR="00BE7F10">
        <w:t xml:space="preserve">a sensor amplifier </w:t>
      </w:r>
      <w:r w:rsidR="004D457B">
        <w:t xml:space="preserve">circuit board to form a complete </w:t>
      </w:r>
      <w:r w:rsidR="00622D41">
        <w:t xml:space="preserve">wearable device </w:t>
      </w:r>
      <w:r w:rsidR="004D457B">
        <w:t>platform.</w:t>
      </w:r>
    </w:p>
    <w:p w:rsidR="00622D41" w:rsidRDefault="00622D41" w:rsidP="00622D41">
      <w:pPr>
        <w:rPr>
          <w:rFonts w:ascii="Times New Roman" w:hAnsi="Times New Roman" w:cs="Times New Roman"/>
          <w:sz w:val="22"/>
        </w:rPr>
      </w:pPr>
      <w:r>
        <w:br w:type="page"/>
      </w:r>
    </w:p>
    <w:sdt>
      <w:sdtPr>
        <w:rPr>
          <w:rFonts w:asciiTheme="minorHAnsi" w:hAnsiTheme="minorHAnsi" w:cstheme="minorBidi"/>
          <w:b w:val="0"/>
          <w:sz w:val="21"/>
        </w:rPr>
        <w:id w:val="1745838935"/>
        <w:docPartObj>
          <w:docPartGallery w:val="Bibliographies"/>
          <w:docPartUnique/>
        </w:docPartObj>
      </w:sdtPr>
      <w:sdtEndPr/>
      <w:sdtContent>
        <w:p w:rsidR="00EE3A6B" w:rsidRDefault="00EE3A6B" w:rsidP="00EE3A6B">
          <w:pPr>
            <w:pStyle w:val="Heading1"/>
            <w:jc w:val="center"/>
          </w:pPr>
          <w:r>
            <w:t>References</w:t>
          </w:r>
        </w:p>
        <w:sdt>
          <w:sdtPr>
            <w:id w:val="-573587230"/>
            <w:bibliography/>
          </w:sdtPr>
          <w:sdtEndPr/>
          <w:sdtContent>
            <w:p w:rsidR="00876967" w:rsidRDefault="00EE3A6B">
              <w:pPr>
                <w:rPr>
                  <w:noProof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417"/>
                <w:gridCol w:w="7889"/>
              </w:tblGrid>
              <w:tr w:rsidR="00876967">
                <w:trPr>
                  <w:divId w:val="1212039728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876967" w:rsidRDefault="00876967">
                    <w:pPr>
                      <w:pStyle w:val="Bibliography"/>
                      <w:rPr>
                        <w:noProof/>
                        <w:kern w:val="0"/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876967" w:rsidRDefault="00876967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T. Prioleau, E. Moore II and M. Ghovanloo, "Unobtrusive and Wearable Systems for Automatic Dietary Monitoring," </w:t>
                    </w:r>
                    <w:r>
                      <w:rPr>
                        <w:i/>
                        <w:iCs/>
                        <w:noProof/>
                      </w:rPr>
                      <w:t xml:space="preserve">IEEE TRANSACTIONS ON BIOMEDICAL ENGINEERING, </w:t>
                    </w:r>
                    <w:r>
                      <w:rPr>
                        <w:noProof/>
                      </w:rPr>
                      <w:t xml:space="preserve">vol. 64, no. 9, Sept 2015. </w:t>
                    </w:r>
                  </w:p>
                </w:tc>
              </w:tr>
              <w:tr w:rsidR="00876967">
                <w:trPr>
                  <w:divId w:val="1212039728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876967" w:rsidRDefault="00876967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876967" w:rsidRDefault="00876967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L. Frenzel, "What’s The Difference Between Bluetooth Low Energy And ANT?," Electronic Design, 2012.</w:t>
                    </w:r>
                  </w:p>
                </w:tc>
              </w:tr>
              <w:tr w:rsidR="00876967">
                <w:trPr>
                  <w:divId w:val="1212039728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876967" w:rsidRDefault="00876967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[3]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876967" w:rsidRDefault="00876967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Vairamuthu Ramasamy, Chethan Gowda, and Sivaguru Noopuran, "The basics of designing wearable electronics with microcontrollers," Cypress Semiconductor, 2014.</w:t>
                    </w:r>
                  </w:p>
                </w:tc>
              </w:tr>
              <w:tr w:rsidR="00876967">
                <w:trPr>
                  <w:divId w:val="1212039728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876967" w:rsidRDefault="00876967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[4]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876967" w:rsidRDefault="00876967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P.Smith, "Comparing Low-Power Wireless Technologies," 2011.</w:t>
                    </w:r>
                  </w:p>
                </w:tc>
              </w:tr>
              <w:tr w:rsidR="00876967">
                <w:trPr>
                  <w:divId w:val="1212039728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876967" w:rsidRDefault="00876967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[5]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876967" w:rsidRDefault="00876967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"Specification of the Bluetooth System," vol. 0, Dec 2013. </w:t>
                    </w:r>
                  </w:p>
                </w:tc>
              </w:tr>
              <w:tr w:rsidR="00876967">
                <w:trPr>
                  <w:divId w:val="1212039728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876967" w:rsidRDefault="00876967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[6]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876967" w:rsidRDefault="00876967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D. S. Burnham, "Wearable Sensing Modalities for a Neck-based Health Monitoring System," Atlanta, 2015.</w:t>
                    </w:r>
                  </w:p>
                </w:tc>
              </w:tr>
              <w:tr w:rsidR="00876967">
                <w:trPr>
                  <w:divId w:val="1212039728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876967" w:rsidRDefault="00876967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[7]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876967" w:rsidRDefault="00876967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J. O. Hamblen, "Class Handouts," 04 Oct 2017. [Online]. Available: http://hamblen.ece.gatech.edu/489X/classmat/EmbSysDesign.ppt. [Accessed 20 Oct 2017].</w:t>
                    </w:r>
                  </w:p>
                </w:tc>
              </w:tr>
              <w:tr w:rsidR="00876967">
                <w:trPr>
                  <w:divId w:val="1212039728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876967" w:rsidRDefault="00876967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[8]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876967" w:rsidRDefault="00876967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"Processors: Cortex-M Series," ARM Holdings, [Online]. Available: https://www.arm.com/products/processors/cortex-m. [Accessed 23 Oct 2017].</w:t>
                    </w:r>
                  </w:p>
                </w:tc>
              </w:tr>
              <w:tr w:rsidR="00876967">
                <w:trPr>
                  <w:divId w:val="1212039728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876967" w:rsidRDefault="00876967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[9]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876967" w:rsidRDefault="00876967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Nandan Nayampally, "ARM Cortex-M23 and Cortex-M33 processors for billions of securely connected devices," in </w:t>
                    </w:r>
                    <w:r>
                      <w:rPr>
                        <w:i/>
                        <w:iCs/>
                        <w:noProof/>
                      </w:rPr>
                      <w:t>ARM Tech Symposia India</w:t>
                    </w:r>
                    <w:r>
                      <w:rPr>
                        <w:noProof/>
                      </w:rPr>
                      <w:t xml:space="preserve">, 2016. </w:t>
                    </w:r>
                  </w:p>
                </w:tc>
              </w:tr>
              <w:tr w:rsidR="00876967">
                <w:trPr>
                  <w:divId w:val="1212039728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876967" w:rsidRDefault="00876967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[10]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876967" w:rsidRDefault="00876967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B. Cole, "The 8051 MCU: ARM’s nemesis on the Internet of Things?," embedded, 2014.</w:t>
                    </w:r>
                  </w:p>
                </w:tc>
              </w:tr>
              <w:tr w:rsidR="00876967">
                <w:trPr>
                  <w:divId w:val="1212039728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876967" w:rsidRDefault="00876967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[11]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876967" w:rsidRDefault="00876967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"CC2541 (ACTIVE): SimpleLink Bluetooth low energy and proprietary wireless MCU," Texas Instruments, [Online]. Available: http://www.ti.com/product/CC2541. [Accessed 23 Oct 2017].</w:t>
                    </w:r>
                  </w:p>
                </w:tc>
              </w:tr>
            </w:tbl>
            <w:p w:rsidR="00876967" w:rsidRDefault="00876967">
              <w:pPr>
                <w:divId w:val="1212039728"/>
                <w:rPr>
                  <w:noProof/>
                </w:rPr>
              </w:pPr>
            </w:p>
            <w:p w:rsidR="00EE3A6B" w:rsidRDefault="00EE3A6B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:rsidR="00027E07" w:rsidRPr="00027E07" w:rsidRDefault="00027E07" w:rsidP="00D271F2">
      <w:pPr>
        <w:pStyle w:val="BodyTextIndent2"/>
        <w:ind w:firstLine="0"/>
      </w:pPr>
    </w:p>
    <w:sectPr w:rsidR="00027E07" w:rsidRPr="00027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36F" w:rsidRDefault="0002136F" w:rsidP="006C5A35">
      <w:r>
        <w:separator/>
      </w:r>
    </w:p>
  </w:endnote>
  <w:endnote w:type="continuationSeparator" w:id="0">
    <w:p w:rsidR="0002136F" w:rsidRDefault="0002136F" w:rsidP="006C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36F" w:rsidRDefault="0002136F" w:rsidP="006C5A35">
      <w:r>
        <w:separator/>
      </w:r>
    </w:p>
  </w:footnote>
  <w:footnote w:type="continuationSeparator" w:id="0">
    <w:p w:rsidR="0002136F" w:rsidRDefault="0002136F" w:rsidP="006C5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0238D"/>
    <w:multiLevelType w:val="hybridMultilevel"/>
    <w:tmpl w:val="0E32E1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A9"/>
    <w:rsid w:val="00004453"/>
    <w:rsid w:val="000173FC"/>
    <w:rsid w:val="0002136F"/>
    <w:rsid w:val="00027E07"/>
    <w:rsid w:val="00034030"/>
    <w:rsid w:val="00041426"/>
    <w:rsid w:val="000431D0"/>
    <w:rsid w:val="00050411"/>
    <w:rsid w:val="00050FDA"/>
    <w:rsid w:val="00062876"/>
    <w:rsid w:val="0007554C"/>
    <w:rsid w:val="00095B65"/>
    <w:rsid w:val="00096716"/>
    <w:rsid w:val="000A47A0"/>
    <w:rsid w:val="000A717D"/>
    <w:rsid w:val="000C0971"/>
    <w:rsid w:val="000E5863"/>
    <w:rsid w:val="000E7B4C"/>
    <w:rsid w:val="000F7CD5"/>
    <w:rsid w:val="00111EE3"/>
    <w:rsid w:val="001123E1"/>
    <w:rsid w:val="0011758B"/>
    <w:rsid w:val="00127C8B"/>
    <w:rsid w:val="001304D6"/>
    <w:rsid w:val="0013120E"/>
    <w:rsid w:val="00131E51"/>
    <w:rsid w:val="0014155C"/>
    <w:rsid w:val="00151D41"/>
    <w:rsid w:val="00163579"/>
    <w:rsid w:val="001635E2"/>
    <w:rsid w:val="001649A4"/>
    <w:rsid w:val="00166B25"/>
    <w:rsid w:val="00167D31"/>
    <w:rsid w:val="00171640"/>
    <w:rsid w:val="00183975"/>
    <w:rsid w:val="00183EDB"/>
    <w:rsid w:val="0018752F"/>
    <w:rsid w:val="001B4711"/>
    <w:rsid w:val="001F0BBD"/>
    <w:rsid w:val="002066F0"/>
    <w:rsid w:val="0021123F"/>
    <w:rsid w:val="00215331"/>
    <w:rsid w:val="0023554D"/>
    <w:rsid w:val="00240FFF"/>
    <w:rsid w:val="002670CF"/>
    <w:rsid w:val="00267CB2"/>
    <w:rsid w:val="0027008E"/>
    <w:rsid w:val="00276655"/>
    <w:rsid w:val="0027720D"/>
    <w:rsid w:val="00283E55"/>
    <w:rsid w:val="002A15F9"/>
    <w:rsid w:val="002B609E"/>
    <w:rsid w:val="002D2AD9"/>
    <w:rsid w:val="002D6968"/>
    <w:rsid w:val="002E48EC"/>
    <w:rsid w:val="00301C0B"/>
    <w:rsid w:val="003043E2"/>
    <w:rsid w:val="00305CF5"/>
    <w:rsid w:val="003156BD"/>
    <w:rsid w:val="003235BF"/>
    <w:rsid w:val="00324181"/>
    <w:rsid w:val="00331093"/>
    <w:rsid w:val="0036482E"/>
    <w:rsid w:val="003850C0"/>
    <w:rsid w:val="003862AB"/>
    <w:rsid w:val="00391E99"/>
    <w:rsid w:val="00396296"/>
    <w:rsid w:val="003D4543"/>
    <w:rsid w:val="0043017D"/>
    <w:rsid w:val="004324A7"/>
    <w:rsid w:val="004609CE"/>
    <w:rsid w:val="004A0787"/>
    <w:rsid w:val="004C799F"/>
    <w:rsid w:val="004D457B"/>
    <w:rsid w:val="004E0EDD"/>
    <w:rsid w:val="004E33EF"/>
    <w:rsid w:val="004F618F"/>
    <w:rsid w:val="00504C8F"/>
    <w:rsid w:val="00507EF5"/>
    <w:rsid w:val="005212CA"/>
    <w:rsid w:val="00554DE2"/>
    <w:rsid w:val="0057743D"/>
    <w:rsid w:val="00593DA9"/>
    <w:rsid w:val="005C45D7"/>
    <w:rsid w:val="005C7AEA"/>
    <w:rsid w:val="005E12FE"/>
    <w:rsid w:val="005F099D"/>
    <w:rsid w:val="00604B48"/>
    <w:rsid w:val="0061661B"/>
    <w:rsid w:val="006201FD"/>
    <w:rsid w:val="00622D41"/>
    <w:rsid w:val="00631C8E"/>
    <w:rsid w:val="006348B9"/>
    <w:rsid w:val="00660EF2"/>
    <w:rsid w:val="00677A15"/>
    <w:rsid w:val="006815EC"/>
    <w:rsid w:val="0069443C"/>
    <w:rsid w:val="0069492C"/>
    <w:rsid w:val="00694C16"/>
    <w:rsid w:val="00695094"/>
    <w:rsid w:val="006A0C79"/>
    <w:rsid w:val="006A5ECA"/>
    <w:rsid w:val="006B6251"/>
    <w:rsid w:val="006C45EA"/>
    <w:rsid w:val="006C529A"/>
    <w:rsid w:val="006C5A35"/>
    <w:rsid w:val="006F544F"/>
    <w:rsid w:val="006F749A"/>
    <w:rsid w:val="00720CF7"/>
    <w:rsid w:val="00732596"/>
    <w:rsid w:val="007536D1"/>
    <w:rsid w:val="007564E7"/>
    <w:rsid w:val="00763C5D"/>
    <w:rsid w:val="00781A7B"/>
    <w:rsid w:val="00790EC4"/>
    <w:rsid w:val="007956E5"/>
    <w:rsid w:val="00797155"/>
    <w:rsid w:val="007B2DA9"/>
    <w:rsid w:val="007B7943"/>
    <w:rsid w:val="007D513A"/>
    <w:rsid w:val="007E11C5"/>
    <w:rsid w:val="007E5E03"/>
    <w:rsid w:val="00803A57"/>
    <w:rsid w:val="00807E41"/>
    <w:rsid w:val="008160D2"/>
    <w:rsid w:val="00832A6B"/>
    <w:rsid w:val="00840095"/>
    <w:rsid w:val="00876967"/>
    <w:rsid w:val="00876D4D"/>
    <w:rsid w:val="008A0D8D"/>
    <w:rsid w:val="008A456C"/>
    <w:rsid w:val="008E25DA"/>
    <w:rsid w:val="008E67B7"/>
    <w:rsid w:val="00911047"/>
    <w:rsid w:val="00912E92"/>
    <w:rsid w:val="009321BD"/>
    <w:rsid w:val="00933EFF"/>
    <w:rsid w:val="00942029"/>
    <w:rsid w:val="0095098B"/>
    <w:rsid w:val="00976315"/>
    <w:rsid w:val="00983F7E"/>
    <w:rsid w:val="00992ED2"/>
    <w:rsid w:val="009A63EA"/>
    <w:rsid w:val="009B1F0A"/>
    <w:rsid w:val="009C1DAB"/>
    <w:rsid w:val="009E07F7"/>
    <w:rsid w:val="00A024A2"/>
    <w:rsid w:val="00A23A9A"/>
    <w:rsid w:val="00A31196"/>
    <w:rsid w:val="00A42224"/>
    <w:rsid w:val="00A56604"/>
    <w:rsid w:val="00A6355C"/>
    <w:rsid w:val="00A878AB"/>
    <w:rsid w:val="00A9334C"/>
    <w:rsid w:val="00A95E5F"/>
    <w:rsid w:val="00A96FBE"/>
    <w:rsid w:val="00AB7560"/>
    <w:rsid w:val="00AC0666"/>
    <w:rsid w:val="00AC6BF2"/>
    <w:rsid w:val="00AF11FF"/>
    <w:rsid w:val="00AF623D"/>
    <w:rsid w:val="00B02B00"/>
    <w:rsid w:val="00B04310"/>
    <w:rsid w:val="00B143F2"/>
    <w:rsid w:val="00B45D12"/>
    <w:rsid w:val="00B52C91"/>
    <w:rsid w:val="00B54B96"/>
    <w:rsid w:val="00B56F83"/>
    <w:rsid w:val="00B74243"/>
    <w:rsid w:val="00B8160D"/>
    <w:rsid w:val="00BA61E1"/>
    <w:rsid w:val="00BA6ACF"/>
    <w:rsid w:val="00BB4884"/>
    <w:rsid w:val="00BB66AB"/>
    <w:rsid w:val="00BE5CC6"/>
    <w:rsid w:val="00BE7F10"/>
    <w:rsid w:val="00BF3346"/>
    <w:rsid w:val="00C07B03"/>
    <w:rsid w:val="00C15B19"/>
    <w:rsid w:val="00C161E6"/>
    <w:rsid w:val="00C2210D"/>
    <w:rsid w:val="00C54127"/>
    <w:rsid w:val="00C918D0"/>
    <w:rsid w:val="00C97C50"/>
    <w:rsid w:val="00CA7F8C"/>
    <w:rsid w:val="00CB0EED"/>
    <w:rsid w:val="00CD77C4"/>
    <w:rsid w:val="00CE0857"/>
    <w:rsid w:val="00D161AD"/>
    <w:rsid w:val="00D21DA5"/>
    <w:rsid w:val="00D271F2"/>
    <w:rsid w:val="00D31290"/>
    <w:rsid w:val="00D372B9"/>
    <w:rsid w:val="00D420A0"/>
    <w:rsid w:val="00D55ACB"/>
    <w:rsid w:val="00D660B6"/>
    <w:rsid w:val="00D812E5"/>
    <w:rsid w:val="00D939B3"/>
    <w:rsid w:val="00D977FE"/>
    <w:rsid w:val="00DA2BE1"/>
    <w:rsid w:val="00DB1313"/>
    <w:rsid w:val="00E07AE7"/>
    <w:rsid w:val="00E12875"/>
    <w:rsid w:val="00E13C6D"/>
    <w:rsid w:val="00E25E82"/>
    <w:rsid w:val="00E30572"/>
    <w:rsid w:val="00E41A61"/>
    <w:rsid w:val="00E567F2"/>
    <w:rsid w:val="00E57AFF"/>
    <w:rsid w:val="00E627D6"/>
    <w:rsid w:val="00E95C3B"/>
    <w:rsid w:val="00EE134A"/>
    <w:rsid w:val="00EE3A6B"/>
    <w:rsid w:val="00EE7A1B"/>
    <w:rsid w:val="00EF2E81"/>
    <w:rsid w:val="00EF53A9"/>
    <w:rsid w:val="00F01B9D"/>
    <w:rsid w:val="00F10946"/>
    <w:rsid w:val="00F10D26"/>
    <w:rsid w:val="00F120A2"/>
    <w:rsid w:val="00F13AD2"/>
    <w:rsid w:val="00F4145C"/>
    <w:rsid w:val="00F41898"/>
    <w:rsid w:val="00F51255"/>
    <w:rsid w:val="00F51A9C"/>
    <w:rsid w:val="00F57E73"/>
    <w:rsid w:val="00F6153D"/>
    <w:rsid w:val="00F902EC"/>
    <w:rsid w:val="00F95461"/>
    <w:rsid w:val="00FD096E"/>
    <w:rsid w:val="00FF79C9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D8639"/>
  <w15:chartTrackingRefBased/>
  <w15:docId w15:val="{CF0DB7CF-343A-4D69-A15A-C4F23CB2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324A7"/>
    <w:pPr>
      <w:keepNext/>
      <w:spacing w:line="360" w:lineRule="auto"/>
      <w:jc w:val="left"/>
      <w:outlineLvl w:val="0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4A7"/>
    <w:rPr>
      <w:rFonts w:ascii="Times New Roman" w:hAnsi="Times New Roman" w:cs="Times New Roman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4A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4A7"/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5B65"/>
    <w:pPr>
      <w:spacing w:line="360" w:lineRule="auto"/>
      <w:jc w:val="center"/>
    </w:pPr>
    <w:rPr>
      <w:rFonts w:ascii="Times New Roman" w:hAnsi="Times New Roman" w:cs="Times New Roman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095B65"/>
    <w:rPr>
      <w:rFonts w:ascii="Times New Roman" w:hAnsi="Times New Roman" w:cs="Times New Roman"/>
      <w:b/>
      <w:sz w:val="22"/>
    </w:rPr>
  </w:style>
  <w:style w:type="paragraph" w:styleId="ListParagraph">
    <w:name w:val="List Paragraph"/>
    <w:basedOn w:val="Normal"/>
    <w:uiPriority w:val="34"/>
    <w:qFormat/>
    <w:rsid w:val="006C45EA"/>
    <w:pPr>
      <w:ind w:firstLineChars="200" w:firstLine="420"/>
    </w:pPr>
  </w:style>
  <w:style w:type="paragraph" w:styleId="BodyTextIndent">
    <w:name w:val="Body Text Indent"/>
    <w:basedOn w:val="Normal"/>
    <w:link w:val="BodyTextIndentChar"/>
    <w:uiPriority w:val="99"/>
    <w:unhideWhenUsed/>
    <w:rsid w:val="00840095"/>
    <w:pPr>
      <w:spacing w:line="360" w:lineRule="auto"/>
      <w:ind w:firstLine="840"/>
      <w:jc w:val="left"/>
    </w:pPr>
    <w:rPr>
      <w:rFonts w:ascii="Times New Roman" w:hAnsi="Times New Roman" w:cs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40095"/>
    <w:rPr>
      <w:rFonts w:ascii="Times New Roman" w:hAnsi="Times New Roman" w:cs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2D696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C5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C5A3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C5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C5A35"/>
    <w:rPr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B74243"/>
    <w:pPr>
      <w:jc w:val="left"/>
    </w:pPr>
    <w:rPr>
      <w:rFonts w:ascii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74243"/>
    <w:rPr>
      <w:rFonts w:ascii="Times New Roman" w:hAnsi="Times New Roman" w:cs="Times New Roman"/>
      <w:sz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3554D"/>
    <w:pPr>
      <w:ind w:firstLine="839"/>
      <w:jc w:val="left"/>
    </w:pPr>
    <w:rPr>
      <w:rFonts w:ascii="Times New Roman" w:hAnsi="Times New Roman" w:cs="Times New Roman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3554D"/>
    <w:rPr>
      <w:rFonts w:ascii="Times New Roman" w:hAnsi="Times New Roman" w:cs="Times New Roman"/>
      <w:sz w:val="22"/>
    </w:rPr>
  </w:style>
  <w:style w:type="paragraph" w:styleId="Bibliography">
    <w:name w:val="Bibliography"/>
    <w:basedOn w:val="Normal"/>
    <w:next w:val="Normal"/>
    <w:uiPriority w:val="37"/>
    <w:unhideWhenUsed/>
    <w:rsid w:val="00E57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Vai14</b:Tag>
    <b:SourceType>ElectronicSource</b:SourceType>
    <b:Guid>{0CEFA82E-BF96-4CEA-9193-6AD3B913BC06}</b:Guid>
    <b:Title>The basics of designing wearable electronics with microcontrollers</b:Title>
    <b:Year>2014</b:Year>
    <b:Publisher>Cypress Semiconductor</b:Publisher>
    <b:LCID>en-US</b:LCID>
    <b:Author>
      <b:Author>
        <b:Corporate>Vairamuthu Ramasamy, Chethan Gowda, and Sivaguru Noopuran</b:Corporate>
      </b:Author>
    </b:Author>
    <b:Month>June</b:Month>
    <b:Day>17</b:Day>
    <b:YearAccessed>2017</b:YearAccessed>
    <b:MonthAccessed>Oct</b:MonthAccessed>
    <b:DayAccessed>23</b:DayAccessed>
    <b:URL>https://www.embedded.com/design/real-world-applications/4431259/1/The-basics-of-designing-wearable-electronics-with-microcontrollers</b:URL>
    <b:RefOrder>3</b:RefOrder>
  </b:Source>
  <b:Source>
    <b:Tag>Fre12</b:Tag>
    <b:SourceType>ElectronicSource</b:SourceType>
    <b:Guid>{EC77A52B-7466-41C1-B7F4-8071268BEBA3}</b:Guid>
    <b:Title>What’s The Difference Between Bluetooth Low Energy And ANT?</b:Title>
    <b:Year>2012</b:Year>
    <b:Month>Nov</b:Month>
    <b:Day>29</b:Day>
    <b:Author>
      <b:Author>
        <b:NameList>
          <b:Person>
            <b:Last>Frenzel</b:Last>
            <b:First>Lou</b:First>
          </b:Person>
        </b:NameList>
      </b:Author>
    </b:Author>
    <b:Publisher>Electronic Design</b:Publisher>
    <b:RefOrder>2</b:RefOrder>
  </b:Source>
  <b:Source>
    <b:Tag>PSm11</b:Tag>
    <b:SourceType>ElectronicSource</b:SourceType>
    <b:Guid>{93AE11F2-A766-419E-965E-782DD429DD10}</b:Guid>
    <b:Title>Comparing Low-Power Wireless Technologies</b:Title>
    <b:Year>2011</b:Year>
    <b:Author>
      <b:Author>
        <b:NameList>
          <b:Person>
            <b:Last>P.Smith</b:Last>
          </b:Person>
        </b:NameList>
      </b:Author>
    </b:Author>
    <b:RefOrder>4</b:RefOrder>
  </b:Source>
  <b:Source>
    <b:Tag>Spe13</b:Tag>
    <b:SourceType>JournalArticle</b:SourceType>
    <b:Guid>{86F83162-4027-4FCC-B2F5-59FBACACB9B7}</b:Guid>
    <b:Title>Specification of the Bluetooth System</b:Title>
    <b:Year>2013</b:Year>
    <b:Month>Dec</b:Month>
    <b:Volume>0</b:Volume>
    <b:RefOrder>5</b:RefOrder>
  </b:Source>
  <b:Source>
    <b:Tag>Bur15</b:Tag>
    <b:SourceType>Report</b:SourceType>
    <b:Guid>{9151033D-89E0-49BE-8851-8604A40D732B}</b:Guid>
    <b:Title>Wearable Sensing Modalities for a Neck-based Health Monitoring System</b:Title>
    <b:Year>2015</b:Year>
    <b:Pages>100</b:Pages>
    <b:Author>
      <b:Author>
        <b:NameList>
          <b:Person>
            <b:Last>Burnham</b:Last>
            <b:First>Daniel</b:First>
            <b:Middle>Scott</b:Middle>
          </b:Person>
        </b:NameList>
      </b:Author>
    </b:Author>
    <b:City>Atlanta</b:City>
    <b:Department>School of Electrical and Computer Engineering</b:Department>
    <b:Institution>Georgia Institute of Technology</b:Institution>
    <b:ThesisType>Thesis</b:ThesisType>
    <b:YearAccessed>2017</b:YearAccessed>
    <b:MonthAccessed>Oct</b:MonthAccessed>
    <b:DayAccessed>22</b:DayAccessed>
    <b:RefOrder>6</b:RefOrder>
  </b:Source>
  <b:Source>
    <b:Tag>Pro17</b:Tag>
    <b:SourceType>InternetSite</b:SourceType>
    <b:Guid>{4588558A-B8ED-4F96-B055-0DACF24A896F}</b:Guid>
    <b:Title>Processors: Cortex-M Series</b:Title>
    <b:YearAccessed>2017</b:YearAccessed>
    <b:MonthAccessed>Oct</b:MonthAccessed>
    <b:DayAccessed>23</b:DayAccessed>
    <b:URL>https://www.arm.com/products/processors/cortex-m</b:URL>
    <b:ProductionCompany>ARM Holdings</b:ProductionCompany>
    <b:RefOrder>8</b:RefOrder>
  </b:Source>
  <b:Source>
    <b:Tag>CC217</b:Tag>
    <b:SourceType>InternetSite</b:SourceType>
    <b:Guid>{331B1F07-AA10-4B81-897F-BAB701C6B53C}</b:Guid>
    <b:Title>CC2541 (ACTIVE): SimpleLink Bluetooth low energy and proprietary wireless MCU</b:Title>
    <b:ProductionCompany>Texas Instruments</b:ProductionCompany>
    <b:YearAccessed>2017</b:YearAccessed>
    <b:MonthAccessed>Oct</b:MonthAccessed>
    <b:DayAccessed>23</b:DayAccessed>
    <b:URL>http://www.ti.com/product/CC2541</b:URL>
    <b:RefOrder>11</b:RefOrder>
  </b:Source>
  <b:Source>
    <b:Tag>Tem15</b:Tag>
    <b:SourceType>ArticleInAPeriodical</b:SourceType>
    <b:Guid>{17E8E294-3ACA-4E03-BE20-D3C771952D93}</b:Guid>
    <b:Title>Unobtrusive and Wearable Systems for Automatic Dietary Monitoring</b:Title>
    <b:Year>2015</b:Year>
    <b:Month>Sept</b:Month>
    <b:YearAccessed>2017</b:YearAccessed>
    <b:MonthAccessed>Oct</b:MonthAccessed>
    <b:DayAccessed>20</b:DayAccessed>
    <b:Volume>64</b:Volume>
    <b:Issue>9</b:Issue>
    <b:PeriodicalTitle>IEEE TRANSACTIONS ON BIOMEDICAL ENGINEERING</b:PeriodicalTitle>
    <b:Author>
      <b:Author>
        <b:NameList>
          <b:Person>
            <b:Last>Prioleau</b:Last>
            <b:First>Temiloluwa</b:First>
          </b:Person>
          <b:Person>
            <b:Last>Moore II</b:Last>
            <b:First>Elliot </b:First>
          </b:Person>
          <b:Person>
            <b:Last>Ghovanloo</b:Last>
            <b:First>Maysam</b:First>
          </b:Person>
        </b:NameList>
      </b:Author>
    </b:Author>
    <b:Publisher>EMB</b:Publisher>
    <b:RefOrder>1</b:RefOrder>
  </b:Source>
  <b:Source>
    <b:Tag>Col14</b:Tag>
    <b:SourceType>ElectronicSource</b:SourceType>
    <b:Guid>{D917FF93-1C3E-4B79-9A3D-977F65DF361B}</b:Guid>
    <b:Author>
      <b:Author>
        <b:NameList>
          <b:Person>
            <b:Last>Cole</b:Last>
            <b:First>Bernard</b:First>
          </b:Person>
        </b:NameList>
      </b:Author>
    </b:Author>
    <b:Title>The 8051 MCU: ARM’s nemesis on the Internet of Things?</b:Title>
    <b:Year>2014</b:Year>
    <b:Month>Jan</b:Month>
    <b:Day>06</b:Day>
    <b:Publisher>embedded</b:Publisher>
    <b:YearAccessed>2017</b:YearAccessed>
    <b:MonthAccessed>Oct</b:MonthAccessed>
    <b:DayAccessed>25</b:DayAccessed>
    <b:URL>https://www.embedded.com/electronics-blogs/cole-bin/4426602/The-8051-MCU--ARM-s-nemesis-on-the-Internet-of-Things-</b:URL>
    <b:RefOrder>10</b:RefOrder>
  </b:Source>
  <b:Source>
    <b:Tag>Ham17</b:Tag>
    <b:SourceType>DocumentFromInternetSite</b:SourceType>
    <b:Guid>{FEE2FB4D-7559-4E42-B073-B3203AB9D5F2}</b:Guid>
    <b:Title>Class Handouts</b:Title>
    <b:Year>2017</b:Year>
    <b:Author>
      <b:Author>
        <b:NameList>
          <b:Person>
            <b:Last>Hamblen</b:Last>
            <b:First>James</b:First>
            <b:Middle>O</b:Middle>
          </b:Person>
        </b:NameList>
      </b:Author>
    </b:Author>
    <b:Month>Oct</b:Month>
    <b:Day>04</b:Day>
    <b:YearAccessed>2017</b:YearAccessed>
    <b:MonthAccessed>Oct</b:MonthAccessed>
    <b:DayAccessed>20</b:DayAccessed>
    <b:URL>http://hamblen.ece.gatech.edu/489X/classmat/EmbSysDesign.ppt</b:URL>
    <b:InternetSiteTitle>ECE 4180 Embedded Systems Design</b:InternetSiteTitle>
    <b:Version>Fall 2017</b:Version>
    <b:RefOrder>7</b:RefOrder>
  </b:Source>
  <b:Source>
    <b:Tag>Nan16</b:Tag>
    <b:SourceType>ConferenceProceedings</b:SourceType>
    <b:Guid>{98102CEA-AC46-4AC8-8ACE-CD895AC791C9}</b:Guid>
    <b:Title>ARM Cortex-M23 and Cortex-M33 processors for billions of securely connected devices</b:Title>
    <b:Publisher>ARM</b:Publisher>
    <b:Year>2016</b:Year>
    <b:ConferenceName>ARM Tech Symposia India</b:ConferenceName>
    <b:Author>
      <b:Author>
        <b:Corporate>Nandan Nayampally</b:Corporate>
      </b:Author>
    </b:Author>
    <b:YearAccessed>2017</b:YearAccessed>
    <b:MonthAccessed>Oct</b:MonthAccessed>
    <b:DayAccessed>24</b:DayAccessed>
    <b:RefOrder>9</b:RefOrder>
  </b:Source>
</b:Sources>
</file>

<file path=customXml/itemProps1.xml><?xml version="1.0" encoding="utf-8"?>
<ds:datastoreItem xmlns:ds="http://schemas.openxmlformats.org/officeDocument/2006/customXml" ds:itemID="{BA1A4D58-23B6-40F6-BC00-BE6EFB48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Yuhao Lin</dc:creator>
  <cp:keywords/>
  <dc:description/>
  <cp:lastModifiedBy>Yuhao Lin</cp:lastModifiedBy>
  <cp:revision>197</cp:revision>
  <dcterms:created xsi:type="dcterms:W3CDTF">2017-10-24T02:54:00Z</dcterms:created>
  <dcterms:modified xsi:type="dcterms:W3CDTF">2017-10-25T17:06:00Z</dcterms:modified>
</cp:coreProperties>
</file>